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4BAE8D" w14:textId="38AB96B9" w:rsidR="00726A45" w:rsidRPr="007F4EF2" w:rsidRDefault="00726A45" w:rsidP="007F4EF2">
      <w:pPr>
        <w:jc w:val="right"/>
        <w:rPr>
          <w:sz w:val="24"/>
          <w:szCs w:val="24"/>
        </w:rPr>
      </w:pPr>
      <w:r w:rsidRPr="00825CE8">
        <w:rPr>
          <w:noProof/>
        </w:rPr>
        <w:drawing>
          <wp:anchor distT="152400" distB="152400" distL="152400" distR="152400" simplePos="0" relativeHeight="251662336" behindDoc="1" locked="0" layoutInCell="1" allowOverlap="1" wp14:anchorId="366B98ED" wp14:editId="4119CC75">
            <wp:simplePos x="0" y="0"/>
            <wp:positionH relativeFrom="page">
              <wp:posOffset>0</wp:posOffset>
            </wp:positionH>
            <wp:positionV relativeFrom="page">
              <wp:posOffset>16510</wp:posOffset>
            </wp:positionV>
            <wp:extent cx="7556400" cy="10688400"/>
            <wp:effectExtent l="0" t="0" r="635" b="508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Front page bg only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400" cy="10688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5CE8">
        <w:rPr>
          <w:noProof/>
        </w:rPr>
        <w:drawing>
          <wp:inline distT="0" distB="0" distL="0" distR="0" wp14:anchorId="4511639F" wp14:editId="75E8A2F4">
            <wp:extent cx="2344881" cy="1753504"/>
            <wp:effectExtent l="0" t="0" r="508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LOGO A4.pn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4881" cy="17535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27E98959" w14:textId="5CC206F3" w:rsidR="00726A45" w:rsidRPr="007F4EF2" w:rsidRDefault="00726A45" w:rsidP="007F4EF2">
      <w:pPr>
        <w:jc w:val="right"/>
        <w:rPr>
          <w:sz w:val="24"/>
          <w:szCs w:val="24"/>
        </w:rPr>
      </w:pPr>
    </w:p>
    <w:p w14:paraId="1A916DC6" w14:textId="582D0212" w:rsidR="00726A45" w:rsidRPr="007F4EF2" w:rsidRDefault="00726A45" w:rsidP="007F4EF2">
      <w:pPr>
        <w:jc w:val="right"/>
        <w:rPr>
          <w:sz w:val="24"/>
          <w:szCs w:val="24"/>
        </w:rPr>
      </w:pPr>
    </w:p>
    <w:p w14:paraId="51B54EC5" w14:textId="339BBA6D" w:rsidR="00726A45" w:rsidRPr="007F4EF2" w:rsidRDefault="00726A45" w:rsidP="007F4EF2">
      <w:pPr>
        <w:jc w:val="right"/>
        <w:rPr>
          <w:sz w:val="24"/>
          <w:szCs w:val="24"/>
        </w:rPr>
      </w:pPr>
    </w:p>
    <w:p w14:paraId="784BBFC9" w14:textId="0D097A35" w:rsidR="00726A45" w:rsidRPr="007F4EF2" w:rsidRDefault="00726A45" w:rsidP="007F4EF2">
      <w:pPr>
        <w:jc w:val="right"/>
        <w:rPr>
          <w:sz w:val="24"/>
          <w:szCs w:val="24"/>
        </w:rPr>
      </w:pPr>
    </w:p>
    <w:p w14:paraId="23CB68C9" w14:textId="77777777" w:rsidR="00726A45" w:rsidRPr="007F4EF2" w:rsidRDefault="00726A45" w:rsidP="007F4EF2">
      <w:pPr>
        <w:jc w:val="right"/>
        <w:rPr>
          <w:sz w:val="24"/>
          <w:szCs w:val="24"/>
        </w:rPr>
      </w:pPr>
    </w:p>
    <w:p w14:paraId="59096ADC" w14:textId="77777777" w:rsidR="00726A45" w:rsidRPr="007F4EF2" w:rsidRDefault="00726A45" w:rsidP="007F4EF2">
      <w:pPr>
        <w:pStyle w:val="Corpo"/>
        <w:jc w:val="right"/>
        <w:rPr>
          <w:rFonts w:ascii="Raleway" w:hAnsi="Raleway"/>
          <w:b/>
          <w:bCs/>
          <w:color w:val="FFFFFF" w:themeColor="background1"/>
          <w:sz w:val="28"/>
          <w:szCs w:val="28"/>
          <w:lang w:val="en-GB"/>
        </w:rPr>
      </w:pPr>
      <w:r w:rsidRPr="007F4EF2">
        <w:rPr>
          <w:rFonts w:ascii="Raleway" w:hAnsi="Raleway"/>
          <w:b/>
          <w:bCs/>
          <w:color w:val="FFFFFF" w:themeColor="background1"/>
          <w:sz w:val="28"/>
          <w:szCs w:val="28"/>
          <w:lang w:val="en-GB"/>
        </w:rPr>
        <w:t>A4</w:t>
      </w:r>
    </w:p>
    <w:p w14:paraId="59556B96" w14:textId="77777777" w:rsidR="00726A45" w:rsidRPr="007F4EF2" w:rsidRDefault="00726A45" w:rsidP="007F4EF2">
      <w:pPr>
        <w:pStyle w:val="Corpo"/>
        <w:jc w:val="right"/>
        <w:rPr>
          <w:rFonts w:ascii="Raleway" w:hAnsi="Raleway"/>
          <w:color w:val="FFFFFF" w:themeColor="background1"/>
          <w:sz w:val="24"/>
          <w:szCs w:val="24"/>
          <w:lang w:val="en-GB"/>
        </w:rPr>
      </w:pPr>
      <w:r w:rsidRPr="007F4EF2">
        <w:rPr>
          <w:rFonts w:ascii="Raleway" w:hAnsi="Raleway"/>
          <w:color w:val="FFFFFF" w:themeColor="background1"/>
          <w:sz w:val="24"/>
          <w:szCs w:val="24"/>
          <w:lang w:val="en-GB"/>
        </w:rPr>
        <w:t>Crossing borders for effective police investigation</w:t>
      </w:r>
    </w:p>
    <w:p w14:paraId="3D0D4863" w14:textId="77777777" w:rsidR="00726A45" w:rsidRPr="007F4EF2" w:rsidRDefault="00726A45" w:rsidP="007F4EF2">
      <w:pPr>
        <w:pStyle w:val="Corpo"/>
        <w:jc w:val="right"/>
        <w:rPr>
          <w:rFonts w:ascii="Raleway" w:hAnsi="Raleway"/>
          <w:color w:val="FFFFFF" w:themeColor="background1"/>
          <w:sz w:val="24"/>
          <w:szCs w:val="24"/>
          <w:lang w:val="en-GB"/>
        </w:rPr>
      </w:pPr>
      <w:r w:rsidRPr="007F4EF2">
        <w:rPr>
          <w:rFonts w:ascii="Raleway" w:hAnsi="Raleway"/>
          <w:color w:val="FFFFFF" w:themeColor="background1"/>
          <w:sz w:val="24"/>
          <w:szCs w:val="24"/>
          <w:lang w:val="en-GB"/>
        </w:rPr>
        <w:t>to protect female victims of sex trafficking</w:t>
      </w:r>
    </w:p>
    <w:p w14:paraId="419ED136" w14:textId="77777777" w:rsidR="00726A45" w:rsidRPr="007F4EF2" w:rsidRDefault="00726A45" w:rsidP="007F4EF2">
      <w:pPr>
        <w:pStyle w:val="Corpo"/>
        <w:jc w:val="right"/>
        <w:rPr>
          <w:rFonts w:ascii="Raleway" w:hAnsi="Raleway"/>
          <w:color w:val="FFFFFF" w:themeColor="background1"/>
          <w:sz w:val="24"/>
          <w:szCs w:val="24"/>
          <w:lang w:val="en-GB"/>
        </w:rPr>
      </w:pPr>
      <w:r w:rsidRPr="007F4EF2">
        <w:rPr>
          <w:rFonts w:ascii="Raleway" w:hAnsi="Raleway"/>
          <w:color w:val="FFFFFF" w:themeColor="background1"/>
          <w:sz w:val="24"/>
          <w:szCs w:val="24"/>
          <w:lang w:val="en-GB"/>
        </w:rPr>
        <w:t xml:space="preserve">and enhance accountability </w:t>
      </w:r>
      <w:proofErr w:type="gramStart"/>
      <w:r w:rsidRPr="007F4EF2">
        <w:rPr>
          <w:rFonts w:ascii="Raleway" w:hAnsi="Raleway"/>
          <w:color w:val="FFFFFF" w:themeColor="background1"/>
          <w:sz w:val="24"/>
          <w:szCs w:val="24"/>
          <w:lang w:val="en-GB"/>
        </w:rPr>
        <w:t>mechanisms</w:t>
      </w:r>
      <w:proofErr w:type="gramEnd"/>
    </w:p>
    <w:p w14:paraId="04CCD6E4" w14:textId="77777777" w:rsidR="00726A45" w:rsidRPr="007F4EF2" w:rsidRDefault="00726A45" w:rsidP="007F4EF2">
      <w:pPr>
        <w:pStyle w:val="Corpo"/>
        <w:jc w:val="right"/>
        <w:rPr>
          <w:rFonts w:ascii="Raleway" w:hAnsi="Raleway"/>
          <w:color w:val="FFFFFF" w:themeColor="background1"/>
          <w:sz w:val="24"/>
          <w:szCs w:val="24"/>
          <w:lang w:val="en-GB"/>
        </w:rPr>
      </w:pPr>
    </w:p>
    <w:p w14:paraId="415CAD3D" w14:textId="2BB03E05" w:rsidR="00726A45" w:rsidRPr="007F4EF2" w:rsidRDefault="00726A45" w:rsidP="007F4EF2">
      <w:pPr>
        <w:pStyle w:val="Corpo"/>
        <w:jc w:val="right"/>
        <w:rPr>
          <w:rFonts w:ascii="Raleway" w:hAnsi="Raleway"/>
          <w:color w:val="FFFFFF" w:themeColor="background1"/>
          <w:sz w:val="24"/>
          <w:szCs w:val="24"/>
          <w:lang w:val="en-GB"/>
        </w:rPr>
      </w:pPr>
      <w:r w:rsidRPr="007F4EF2">
        <w:rPr>
          <w:rFonts w:ascii="Raleway" w:hAnsi="Raleway"/>
          <w:color w:val="FFFFFF" w:themeColor="background1"/>
          <w:sz w:val="24"/>
          <w:szCs w:val="24"/>
          <w:lang w:val="en-GB"/>
        </w:rPr>
        <w:t>www.a4project.eu</w:t>
      </w:r>
    </w:p>
    <w:p w14:paraId="1B6ED0C8" w14:textId="59B30EDE" w:rsidR="00726A45" w:rsidRPr="007F4EF2" w:rsidRDefault="00726A45" w:rsidP="007F4EF2">
      <w:pPr>
        <w:pStyle w:val="Corpo"/>
        <w:jc w:val="right"/>
        <w:rPr>
          <w:rFonts w:ascii="Raleway" w:hAnsi="Raleway"/>
          <w:color w:val="FFFFFF" w:themeColor="background1"/>
          <w:sz w:val="24"/>
          <w:szCs w:val="24"/>
          <w:lang w:val="en-GB"/>
        </w:rPr>
      </w:pPr>
    </w:p>
    <w:p w14:paraId="454E49EB" w14:textId="32DDDDAF" w:rsidR="00D51732" w:rsidRPr="007F4EF2" w:rsidRDefault="00D51732" w:rsidP="007F4EF2">
      <w:pPr>
        <w:pStyle w:val="Corpo"/>
        <w:jc w:val="right"/>
        <w:rPr>
          <w:rFonts w:ascii="Raleway" w:hAnsi="Raleway"/>
          <w:color w:val="FFFFFF" w:themeColor="background1"/>
          <w:sz w:val="24"/>
          <w:szCs w:val="24"/>
          <w:lang w:val="en-GB"/>
        </w:rPr>
      </w:pPr>
    </w:p>
    <w:p w14:paraId="048E5CA4" w14:textId="6484BFCA" w:rsidR="005529BF" w:rsidRPr="007F4EF2" w:rsidRDefault="005529BF" w:rsidP="007F4EF2">
      <w:pPr>
        <w:pStyle w:val="Corpo"/>
        <w:jc w:val="right"/>
        <w:rPr>
          <w:rFonts w:ascii="Raleway" w:hAnsi="Raleway"/>
          <w:color w:val="FFFFFF" w:themeColor="background1"/>
          <w:sz w:val="24"/>
          <w:szCs w:val="24"/>
          <w:lang w:val="en-GB"/>
        </w:rPr>
      </w:pPr>
    </w:p>
    <w:p w14:paraId="53BE9BC6" w14:textId="77777777" w:rsidR="005529BF" w:rsidRPr="007F4EF2" w:rsidRDefault="005529BF" w:rsidP="007F4EF2">
      <w:pPr>
        <w:pStyle w:val="Corpo"/>
        <w:jc w:val="right"/>
        <w:rPr>
          <w:rFonts w:ascii="Raleway" w:hAnsi="Raleway"/>
          <w:color w:val="FFFFFF" w:themeColor="background1"/>
          <w:sz w:val="24"/>
          <w:szCs w:val="24"/>
          <w:lang w:val="en-GB"/>
        </w:rPr>
      </w:pPr>
    </w:p>
    <w:p w14:paraId="49E958BF" w14:textId="77777777" w:rsidR="00D51732" w:rsidRPr="007F4EF2" w:rsidRDefault="00D51732" w:rsidP="007F4EF2">
      <w:pPr>
        <w:pStyle w:val="Corpo"/>
        <w:jc w:val="right"/>
        <w:rPr>
          <w:rFonts w:ascii="Raleway" w:hAnsi="Raleway"/>
          <w:color w:val="FFFFFF" w:themeColor="background1"/>
          <w:sz w:val="24"/>
          <w:szCs w:val="24"/>
          <w:lang w:val="en-GB"/>
        </w:rPr>
      </w:pPr>
    </w:p>
    <w:p w14:paraId="054C5769" w14:textId="6CA15817" w:rsidR="00726A45" w:rsidRDefault="005F060D" w:rsidP="007F4EF2">
      <w:pPr>
        <w:pStyle w:val="Corpo"/>
        <w:jc w:val="right"/>
        <w:rPr>
          <w:rFonts w:asciiTheme="minorHAnsi" w:hAnsiTheme="minorHAnsi"/>
          <w:b/>
          <w:bCs/>
          <w:color w:val="FFFFFF" w:themeColor="background1"/>
          <w:sz w:val="28"/>
          <w:szCs w:val="28"/>
        </w:rPr>
      </w:pPr>
      <w:r>
        <w:rPr>
          <w:rFonts w:asciiTheme="minorHAnsi" w:hAnsiTheme="minorHAnsi"/>
          <w:b/>
          <w:bCs/>
          <w:color w:val="FFFFFF" w:themeColor="background1"/>
          <w:sz w:val="28"/>
          <w:szCs w:val="28"/>
        </w:rPr>
        <w:t>CONFERENCE INVITATION</w:t>
      </w:r>
    </w:p>
    <w:p w14:paraId="6DFEEC1D" w14:textId="77777777" w:rsidR="005F060D" w:rsidRDefault="005F060D" w:rsidP="007F4EF2">
      <w:pPr>
        <w:pStyle w:val="Corpo"/>
        <w:jc w:val="right"/>
        <w:rPr>
          <w:rFonts w:asciiTheme="minorHAnsi" w:hAnsiTheme="minorHAnsi"/>
          <w:b/>
          <w:bCs/>
          <w:color w:val="FFFFFF" w:themeColor="background1"/>
          <w:sz w:val="28"/>
          <w:szCs w:val="28"/>
        </w:rPr>
      </w:pPr>
    </w:p>
    <w:p w14:paraId="257CAFEE" w14:textId="32484EB8" w:rsidR="005F060D" w:rsidRDefault="005F060D" w:rsidP="007F4EF2">
      <w:pPr>
        <w:pStyle w:val="Corpo"/>
        <w:jc w:val="right"/>
        <w:rPr>
          <w:rFonts w:asciiTheme="minorHAnsi" w:hAnsiTheme="minorHAnsi"/>
          <w:b/>
          <w:bCs/>
          <w:color w:val="FFFFFF" w:themeColor="background1"/>
          <w:sz w:val="28"/>
          <w:szCs w:val="28"/>
        </w:rPr>
      </w:pPr>
      <w:r>
        <w:rPr>
          <w:rFonts w:asciiTheme="minorHAnsi" w:hAnsiTheme="minorHAnsi"/>
          <w:b/>
          <w:bCs/>
          <w:color w:val="FFFFFF" w:themeColor="background1"/>
          <w:sz w:val="28"/>
          <w:szCs w:val="28"/>
        </w:rPr>
        <w:t>Tuesday</w:t>
      </w:r>
      <w:r w:rsidR="00E957BA">
        <w:rPr>
          <w:rFonts w:asciiTheme="minorHAnsi" w:hAnsiTheme="minorHAnsi"/>
          <w:b/>
          <w:bCs/>
          <w:color w:val="FFFFFF" w:themeColor="background1"/>
          <w:sz w:val="28"/>
          <w:szCs w:val="28"/>
        </w:rPr>
        <w:t>, 29 August 2023</w:t>
      </w:r>
    </w:p>
    <w:p w14:paraId="077E8DA6" w14:textId="1D0CC4CE" w:rsidR="00F50158" w:rsidRPr="00AA3776" w:rsidRDefault="00F50158" w:rsidP="007F4EF2">
      <w:pPr>
        <w:pStyle w:val="Corpo"/>
        <w:jc w:val="right"/>
        <w:rPr>
          <w:rFonts w:cs="Calibri"/>
          <w:b/>
          <w:bCs/>
          <w:color w:val="FFFFFF" w:themeColor="background1"/>
          <w:sz w:val="28"/>
          <w:szCs w:val="28"/>
        </w:rPr>
      </w:pPr>
      <w:r w:rsidRPr="00AA3776">
        <w:rPr>
          <w:rFonts w:cs="Calibri"/>
          <w:b/>
          <w:bCs/>
          <w:color w:val="FFFFFF" w:themeColor="background1"/>
          <w:sz w:val="28"/>
          <w:szCs w:val="28"/>
        </w:rPr>
        <w:t>09</w:t>
      </w:r>
      <w:r>
        <w:rPr>
          <w:rFonts w:cs="Calibri"/>
          <w:b/>
          <w:bCs/>
          <w:color w:val="FFFFFF" w:themeColor="background1"/>
          <w:sz w:val="28"/>
          <w:szCs w:val="28"/>
        </w:rPr>
        <w:t>:30 – 15:3</w:t>
      </w:r>
      <w:r w:rsidRPr="00AA3776">
        <w:rPr>
          <w:rFonts w:cs="Calibri"/>
          <w:b/>
          <w:bCs/>
          <w:color w:val="FFFFFF" w:themeColor="background1"/>
          <w:sz w:val="28"/>
          <w:szCs w:val="28"/>
        </w:rPr>
        <w:t>0</w:t>
      </w:r>
    </w:p>
    <w:p w14:paraId="7C280319" w14:textId="77777777" w:rsidR="00F50158" w:rsidRPr="00AA3776" w:rsidRDefault="00F50158" w:rsidP="007F4EF2">
      <w:pPr>
        <w:pStyle w:val="Corpo"/>
        <w:jc w:val="right"/>
        <w:rPr>
          <w:rFonts w:cs="Calibri"/>
          <w:b/>
          <w:bCs/>
          <w:color w:val="FFFFFF" w:themeColor="background1"/>
          <w:sz w:val="28"/>
          <w:szCs w:val="28"/>
        </w:rPr>
      </w:pPr>
    </w:p>
    <w:p w14:paraId="3017159C" w14:textId="58EFF721" w:rsidR="00F50158" w:rsidRDefault="00F50158" w:rsidP="007F4EF2">
      <w:pPr>
        <w:pStyle w:val="Corpo"/>
        <w:jc w:val="right"/>
        <w:rPr>
          <w:rFonts w:cs="Calibri"/>
          <w:b/>
          <w:bCs/>
          <w:color w:val="FFFFFF" w:themeColor="background1"/>
          <w:sz w:val="28"/>
          <w:szCs w:val="28"/>
        </w:rPr>
      </w:pPr>
      <w:r>
        <w:rPr>
          <w:rFonts w:cs="Calibri"/>
          <w:b/>
          <w:bCs/>
          <w:color w:val="FFFFFF" w:themeColor="background1"/>
          <w:sz w:val="28"/>
          <w:szCs w:val="28"/>
        </w:rPr>
        <w:t>Center for Security Studies</w:t>
      </w:r>
    </w:p>
    <w:p w14:paraId="5AA90EC6" w14:textId="59706BAC" w:rsidR="00F50158" w:rsidRPr="00F50158" w:rsidRDefault="00F50158" w:rsidP="007F4EF2">
      <w:pPr>
        <w:pStyle w:val="Corpo"/>
        <w:jc w:val="right"/>
        <w:rPr>
          <w:rFonts w:asciiTheme="minorHAnsi" w:hAnsiTheme="minorHAnsi"/>
          <w:b/>
          <w:bCs/>
          <w:color w:val="FFFFFF" w:themeColor="background1"/>
          <w:sz w:val="28"/>
          <w:szCs w:val="28"/>
        </w:rPr>
      </w:pPr>
      <w:r>
        <w:rPr>
          <w:rFonts w:cs="Calibri"/>
          <w:b/>
          <w:bCs/>
          <w:color w:val="FFFFFF" w:themeColor="background1"/>
          <w:sz w:val="28"/>
          <w:szCs w:val="28"/>
        </w:rPr>
        <w:t>(KEMEA)</w:t>
      </w:r>
    </w:p>
    <w:p w14:paraId="6EB17FD0" w14:textId="2A813FDB" w:rsidR="00D51732" w:rsidRPr="00F50158" w:rsidRDefault="00D51732" w:rsidP="00F50158">
      <w:pPr>
        <w:rPr>
          <w:rFonts w:asciiTheme="minorHAnsi" w:hAnsiTheme="minorHAnsi"/>
          <w:sz w:val="24"/>
          <w:szCs w:val="24"/>
          <w:lang w:val="en-US"/>
        </w:rPr>
      </w:pPr>
    </w:p>
    <w:p w14:paraId="0BDF0A33" w14:textId="2027E347" w:rsidR="00D51732" w:rsidRPr="00F50158" w:rsidRDefault="00D51732" w:rsidP="007F4EF2">
      <w:pPr>
        <w:jc w:val="right"/>
        <w:rPr>
          <w:color w:val="FFFFFF" w:themeColor="background1"/>
          <w:sz w:val="20"/>
          <w:szCs w:val="20"/>
          <w:lang w:val="en-US"/>
        </w:rPr>
      </w:pPr>
    </w:p>
    <w:p w14:paraId="36B69E0B" w14:textId="77777777" w:rsidR="007F4EF2" w:rsidRPr="00F50158" w:rsidRDefault="007F4EF2" w:rsidP="007F4EF2">
      <w:pPr>
        <w:jc w:val="right"/>
        <w:rPr>
          <w:sz w:val="24"/>
          <w:szCs w:val="24"/>
          <w:lang w:val="en-US"/>
        </w:rPr>
      </w:pPr>
    </w:p>
    <w:p w14:paraId="18614030" w14:textId="77777777" w:rsidR="00D51732" w:rsidRPr="00F50158" w:rsidRDefault="00D51732" w:rsidP="007F4EF2">
      <w:pPr>
        <w:jc w:val="right"/>
        <w:rPr>
          <w:sz w:val="24"/>
          <w:szCs w:val="24"/>
          <w:lang w:val="en-US"/>
        </w:rPr>
      </w:pPr>
    </w:p>
    <w:p w14:paraId="4F95192B" w14:textId="04BAE09A" w:rsidR="00726A45" w:rsidRPr="00F50158" w:rsidRDefault="005529BF" w:rsidP="007F4EF2">
      <w:pPr>
        <w:jc w:val="right"/>
        <w:rPr>
          <w:color w:val="FFFFFF" w:themeColor="background1"/>
          <w:lang w:val="en-US"/>
        </w:rPr>
      </w:pPr>
      <w:r w:rsidRPr="00825CE8">
        <w:rPr>
          <w:noProof/>
        </w:rPr>
        <w:drawing>
          <wp:anchor distT="0" distB="0" distL="114300" distR="114300" simplePos="0" relativeHeight="251664384" behindDoc="0" locked="0" layoutInCell="1" allowOverlap="1" wp14:anchorId="66930F4C" wp14:editId="69E5520B">
            <wp:simplePos x="0" y="0"/>
            <wp:positionH relativeFrom="column">
              <wp:posOffset>5220970</wp:posOffset>
            </wp:positionH>
            <wp:positionV relativeFrom="page">
              <wp:posOffset>9123680</wp:posOffset>
            </wp:positionV>
            <wp:extent cx="536400" cy="3600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4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1732" w:rsidRPr="00825CE8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D58BC9" wp14:editId="0A92F8E9">
                <wp:simplePos x="0" y="0"/>
                <wp:positionH relativeFrom="column">
                  <wp:posOffset>3502660</wp:posOffset>
                </wp:positionH>
                <wp:positionV relativeFrom="page">
                  <wp:posOffset>9481087</wp:posOffset>
                </wp:positionV>
                <wp:extent cx="2329200" cy="49237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9200" cy="492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50302A" w14:textId="13A13F45" w:rsidR="00D51732" w:rsidRPr="007F4EF2" w:rsidRDefault="00D51732" w:rsidP="007F4EF2">
                            <w:pPr>
                              <w:jc w:val="right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7F4EF2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This project has been funded by the </w:t>
                            </w:r>
                          </w:p>
                          <w:p w14:paraId="295473FB" w14:textId="77777777" w:rsidR="00D51732" w:rsidRPr="007F4EF2" w:rsidRDefault="00D51732" w:rsidP="007F4EF2">
                            <w:pPr>
                              <w:jc w:val="right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7F4EF2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European Union’s Internal Security Fund -</w:t>
                            </w:r>
                          </w:p>
                          <w:p w14:paraId="003FC47F" w14:textId="27F22AEB" w:rsidR="00D51732" w:rsidRPr="007F4EF2" w:rsidRDefault="00D51732" w:rsidP="007F4EF2">
                            <w:pPr>
                              <w:jc w:val="right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7F4EF2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Police under Grant Agreement No. 101021832.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D58BC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75.8pt;margin-top:746.55pt;width:183.4pt;height:3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" filled="f" stroked="f" strokeweight=".5pt">
                <v:textbox>
                  <w:txbxContent>
                    <w:p w14:paraId="1250302A" w14:textId="13A13F45" w:rsidR="00D51732" w:rsidRPr="007F4EF2" w:rsidRDefault="00D51732" w:rsidP="007F4EF2">
                      <w:pPr>
                        <w:jc w:val="right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7F4EF2"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This project has been funded by the </w:t>
                      </w:r>
                    </w:p>
                    <w:p w14:paraId="295473FB" w14:textId="77777777" w:rsidR="00D51732" w:rsidRPr="007F4EF2" w:rsidRDefault="00D51732" w:rsidP="007F4EF2">
                      <w:pPr>
                        <w:jc w:val="right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7F4EF2">
                        <w:rPr>
                          <w:color w:val="FFFFFF" w:themeColor="background1"/>
                          <w:sz w:val="16"/>
                          <w:szCs w:val="16"/>
                        </w:rPr>
                        <w:t>European Union’s Internal Security Fund -</w:t>
                      </w:r>
                    </w:p>
                    <w:p w14:paraId="003FC47F" w14:textId="27F22AEB" w:rsidR="00D51732" w:rsidRPr="007F4EF2" w:rsidRDefault="00D51732" w:rsidP="007F4EF2">
                      <w:pPr>
                        <w:jc w:val="right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7F4EF2">
                        <w:rPr>
                          <w:color w:val="FFFFFF" w:themeColor="background1"/>
                          <w:sz w:val="16"/>
                          <w:szCs w:val="16"/>
                        </w:rPr>
                        <w:t>Police under Grant Agreement No. 101021832.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26A45" w:rsidRPr="00F50158">
        <w:rPr>
          <w:lang w:val="en-US"/>
        </w:rPr>
        <w:br w:type="page"/>
      </w:r>
    </w:p>
    <w:p w14:paraId="47CA164D" w14:textId="77777777" w:rsidR="00BB5EE2" w:rsidRPr="00F50158" w:rsidRDefault="00BB5EE2" w:rsidP="007F4EF2">
      <w:pPr>
        <w:rPr>
          <w:lang w:val="en-US"/>
        </w:rPr>
        <w:sectPr w:rsidR="00BB5EE2" w:rsidRPr="00F50158" w:rsidSect="00B9613E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5E812273" w14:textId="58BB20AC" w:rsidR="00E95719" w:rsidRPr="00F50158" w:rsidRDefault="00F50158" w:rsidP="00AE508E">
      <w:pPr>
        <w:pStyle w:val="A4-h1"/>
        <w:jc w:val="center"/>
        <w:rPr>
          <w:rFonts w:asciiTheme="minorHAnsi" w:hAnsiTheme="minorHAnsi"/>
          <w:sz w:val="36"/>
          <w:szCs w:val="36"/>
          <w:lang w:val="en-US"/>
        </w:rPr>
      </w:pPr>
      <w:r>
        <w:rPr>
          <w:rFonts w:asciiTheme="minorHAnsi" w:hAnsiTheme="minorHAnsi"/>
          <w:sz w:val="36"/>
          <w:szCs w:val="36"/>
          <w:lang w:val="en-US"/>
        </w:rPr>
        <w:lastRenderedPageBreak/>
        <w:t>INVITATION</w:t>
      </w:r>
    </w:p>
    <w:p w14:paraId="16952A2E" w14:textId="38FE176D" w:rsidR="00993E6C" w:rsidRDefault="00F50158" w:rsidP="00B304B0">
      <w:pPr>
        <w:pStyle w:val="A4-h2"/>
        <w:rPr>
          <w:rFonts w:asciiTheme="minorHAnsi" w:hAnsiTheme="minorHAnsi" w:cstheme="minorHAnsi"/>
          <w:sz w:val="24"/>
          <w:szCs w:val="24"/>
          <w:lang w:val="en-US"/>
        </w:rPr>
      </w:pPr>
      <w:bookmarkStart w:id="0" w:name="_Toc73438228"/>
      <w:r>
        <w:rPr>
          <w:rFonts w:asciiTheme="minorHAnsi" w:hAnsiTheme="minorHAnsi" w:cstheme="minorHAnsi"/>
          <w:sz w:val="24"/>
          <w:szCs w:val="24"/>
          <w:lang w:val="en-US"/>
        </w:rPr>
        <w:t>The implementing partners of the research project</w:t>
      </w:r>
      <w:r w:rsidR="000E5888" w:rsidRPr="00F5015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r w:rsidR="008F7C36" w:rsidRPr="00F50158">
        <w:rPr>
          <w:rFonts w:asciiTheme="minorHAnsi" w:hAnsiTheme="minorHAnsi" w:cstheme="minorHAnsi"/>
          <w:b/>
          <w:bCs/>
          <w:sz w:val="24"/>
          <w:szCs w:val="24"/>
          <w:lang w:val="en-US"/>
        </w:rPr>
        <w:t>«</w:t>
      </w:r>
      <w:r w:rsidR="008F7C36" w:rsidRPr="00FA4D35">
        <w:rPr>
          <w:rFonts w:asciiTheme="minorHAnsi" w:hAnsiTheme="minorHAnsi" w:cstheme="minorHAnsi"/>
          <w:b/>
          <w:bCs/>
          <w:sz w:val="24"/>
          <w:szCs w:val="24"/>
          <w:lang w:val="el-GR"/>
        </w:rPr>
        <w:t>Α</w:t>
      </w:r>
      <w:r w:rsidR="008F7C36" w:rsidRPr="00F50158">
        <w:rPr>
          <w:rFonts w:asciiTheme="minorHAnsi" w:hAnsiTheme="minorHAnsi" w:cstheme="minorHAnsi"/>
          <w:b/>
          <w:bCs/>
          <w:sz w:val="24"/>
          <w:szCs w:val="24"/>
          <w:lang w:val="en-US"/>
        </w:rPr>
        <w:t xml:space="preserve">4 – </w:t>
      </w:r>
      <w:r w:rsidR="000E5888" w:rsidRPr="00FA4D35">
        <w:rPr>
          <w:rFonts w:asciiTheme="minorHAnsi" w:hAnsiTheme="minorHAnsi" w:cstheme="minorHAnsi"/>
          <w:b/>
          <w:bCs/>
          <w:sz w:val="24"/>
          <w:szCs w:val="24"/>
          <w:lang w:val="en-US"/>
        </w:rPr>
        <w:t>Crossing</w:t>
      </w:r>
      <w:r w:rsidR="000E5888" w:rsidRPr="00F50158">
        <w:rPr>
          <w:rFonts w:asciiTheme="minorHAnsi" w:hAnsiTheme="minorHAnsi" w:cstheme="minorHAnsi"/>
          <w:b/>
          <w:bCs/>
          <w:sz w:val="24"/>
          <w:szCs w:val="24"/>
          <w:lang w:val="en-US"/>
        </w:rPr>
        <w:t xml:space="preserve"> </w:t>
      </w:r>
      <w:r w:rsidR="000E5888" w:rsidRPr="00FA4D35">
        <w:rPr>
          <w:rFonts w:asciiTheme="minorHAnsi" w:hAnsiTheme="minorHAnsi" w:cstheme="minorHAnsi"/>
          <w:b/>
          <w:bCs/>
          <w:sz w:val="24"/>
          <w:szCs w:val="24"/>
          <w:lang w:val="en-US"/>
        </w:rPr>
        <w:t>borders</w:t>
      </w:r>
      <w:r w:rsidR="000E5888" w:rsidRPr="00F50158">
        <w:rPr>
          <w:rFonts w:asciiTheme="minorHAnsi" w:hAnsiTheme="minorHAnsi" w:cstheme="minorHAnsi"/>
          <w:b/>
          <w:bCs/>
          <w:sz w:val="24"/>
          <w:szCs w:val="24"/>
          <w:lang w:val="en-US"/>
        </w:rPr>
        <w:t xml:space="preserve"> </w:t>
      </w:r>
      <w:r w:rsidR="000E5888" w:rsidRPr="00FA4D35">
        <w:rPr>
          <w:rFonts w:asciiTheme="minorHAnsi" w:hAnsiTheme="minorHAnsi" w:cstheme="minorHAnsi"/>
          <w:b/>
          <w:bCs/>
          <w:sz w:val="24"/>
          <w:szCs w:val="24"/>
          <w:lang w:val="en-US"/>
        </w:rPr>
        <w:t>for</w:t>
      </w:r>
      <w:r w:rsidR="000E5888" w:rsidRPr="00F50158">
        <w:rPr>
          <w:rFonts w:asciiTheme="minorHAnsi" w:hAnsiTheme="minorHAnsi" w:cstheme="minorHAnsi"/>
          <w:b/>
          <w:bCs/>
          <w:sz w:val="24"/>
          <w:szCs w:val="24"/>
          <w:lang w:val="en-US"/>
        </w:rPr>
        <w:t xml:space="preserve"> </w:t>
      </w:r>
      <w:r w:rsidR="000E5888" w:rsidRPr="00FA4D35">
        <w:rPr>
          <w:rFonts w:asciiTheme="minorHAnsi" w:hAnsiTheme="minorHAnsi" w:cstheme="minorHAnsi"/>
          <w:b/>
          <w:bCs/>
          <w:sz w:val="24"/>
          <w:szCs w:val="24"/>
          <w:lang w:val="en-US"/>
        </w:rPr>
        <w:t>effective</w:t>
      </w:r>
      <w:r w:rsidR="000E5888" w:rsidRPr="00F50158">
        <w:rPr>
          <w:rFonts w:asciiTheme="minorHAnsi" w:hAnsiTheme="minorHAnsi" w:cstheme="minorHAnsi"/>
          <w:b/>
          <w:bCs/>
          <w:sz w:val="24"/>
          <w:szCs w:val="24"/>
          <w:lang w:val="en-US"/>
        </w:rPr>
        <w:t xml:space="preserve"> </w:t>
      </w:r>
      <w:r w:rsidR="000E5888" w:rsidRPr="00FA4D35">
        <w:rPr>
          <w:rFonts w:asciiTheme="minorHAnsi" w:hAnsiTheme="minorHAnsi" w:cstheme="minorHAnsi"/>
          <w:b/>
          <w:bCs/>
          <w:sz w:val="24"/>
          <w:szCs w:val="24"/>
          <w:lang w:val="en-US"/>
        </w:rPr>
        <w:t>police</w:t>
      </w:r>
      <w:r w:rsidR="000E5888" w:rsidRPr="00F50158">
        <w:rPr>
          <w:rFonts w:asciiTheme="minorHAnsi" w:hAnsiTheme="minorHAnsi" w:cstheme="minorHAnsi"/>
          <w:b/>
          <w:bCs/>
          <w:sz w:val="24"/>
          <w:szCs w:val="24"/>
          <w:lang w:val="en-US"/>
        </w:rPr>
        <w:t xml:space="preserve"> </w:t>
      </w:r>
      <w:r w:rsidR="000E5888" w:rsidRPr="00FA4D35">
        <w:rPr>
          <w:rFonts w:asciiTheme="minorHAnsi" w:hAnsiTheme="minorHAnsi" w:cstheme="minorHAnsi"/>
          <w:b/>
          <w:bCs/>
          <w:sz w:val="24"/>
          <w:szCs w:val="24"/>
          <w:lang w:val="en-US"/>
        </w:rPr>
        <w:t>investigation</w:t>
      </w:r>
      <w:r w:rsidR="000E5888" w:rsidRPr="00F50158">
        <w:rPr>
          <w:rFonts w:asciiTheme="minorHAnsi" w:hAnsiTheme="minorHAnsi" w:cstheme="minorHAnsi"/>
          <w:b/>
          <w:bCs/>
          <w:sz w:val="24"/>
          <w:szCs w:val="24"/>
          <w:lang w:val="en-US"/>
        </w:rPr>
        <w:t xml:space="preserve"> </w:t>
      </w:r>
      <w:r w:rsidR="000E5888" w:rsidRPr="00FA4D35">
        <w:rPr>
          <w:rFonts w:asciiTheme="minorHAnsi" w:hAnsiTheme="minorHAnsi" w:cstheme="minorHAnsi"/>
          <w:b/>
          <w:bCs/>
          <w:sz w:val="24"/>
          <w:szCs w:val="24"/>
          <w:lang w:val="en-US"/>
        </w:rPr>
        <w:t>to</w:t>
      </w:r>
      <w:r w:rsidR="000E5888" w:rsidRPr="00F50158">
        <w:rPr>
          <w:rFonts w:asciiTheme="minorHAnsi" w:hAnsiTheme="minorHAnsi" w:cstheme="minorHAnsi"/>
          <w:b/>
          <w:bCs/>
          <w:sz w:val="24"/>
          <w:szCs w:val="24"/>
          <w:lang w:val="en-US"/>
        </w:rPr>
        <w:t xml:space="preserve"> </w:t>
      </w:r>
      <w:r w:rsidR="000E5888" w:rsidRPr="00FA4D35">
        <w:rPr>
          <w:rFonts w:asciiTheme="minorHAnsi" w:hAnsiTheme="minorHAnsi" w:cstheme="minorHAnsi"/>
          <w:b/>
          <w:bCs/>
          <w:sz w:val="24"/>
          <w:szCs w:val="24"/>
          <w:lang w:val="en-US"/>
        </w:rPr>
        <w:t>protect</w:t>
      </w:r>
      <w:r w:rsidR="000E5888" w:rsidRPr="00F50158">
        <w:rPr>
          <w:rFonts w:asciiTheme="minorHAnsi" w:hAnsiTheme="minorHAnsi" w:cstheme="minorHAnsi"/>
          <w:b/>
          <w:bCs/>
          <w:sz w:val="24"/>
          <w:szCs w:val="24"/>
          <w:lang w:val="en-US"/>
        </w:rPr>
        <w:t xml:space="preserve"> </w:t>
      </w:r>
      <w:r w:rsidR="000E5888" w:rsidRPr="00FA4D35">
        <w:rPr>
          <w:rFonts w:asciiTheme="minorHAnsi" w:hAnsiTheme="minorHAnsi" w:cstheme="minorHAnsi"/>
          <w:b/>
          <w:bCs/>
          <w:sz w:val="24"/>
          <w:szCs w:val="24"/>
          <w:lang w:val="en-US"/>
        </w:rPr>
        <w:t>female</w:t>
      </w:r>
      <w:r w:rsidR="000E5888" w:rsidRPr="00F50158">
        <w:rPr>
          <w:rFonts w:asciiTheme="minorHAnsi" w:hAnsiTheme="minorHAnsi" w:cstheme="minorHAnsi"/>
          <w:b/>
          <w:bCs/>
          <w:sz w:val="24"/>
          <w:szCs w:val="24"/>
          <w:lang w:val="en-US"/>
        </w:rPr>
        <w:t xml:space="preserve"> </w:t>
      </w:r>
      <w:r w:rsidR="000E5888" w:rsidRPr="00FA4D35">
        <w:rPr>
          <w:rFonts w:asciiTheme="minorHAnsi" w:hAnsiTheme="minorHAnsi" w:cstheme="minorHAnsi"/>
          <w:b/>
          <w:bCs/>
          <w:sz w:val="24"/>
          <w:szCs w:val="24"/>
          <w:lang w:val="en-US"/>
        </w:rPr>
        <w:t>victims</w:t>
      </w:r>
      <w:r w:rsidR="000E5888" w:rsidRPr="00F50158">
        <w:rPr>
          <w:rFonts w:asciiTheme="minorHAnsi" w:hAnsiTheme="minorHAnsi" w:cstheme="minorHAnsi"/>
          <w:b/>
          <w:bCs/>
          <w:sz w:val="24"/>
          <w:szCs w:val="24"/>
          <w:lang w:val="en-US"/>
        </w:rPr>
        <w:t xml:space="preserve"> </w:t>
      </w:r>
      <w:r w:rsidR="000E5888" w:rsidRPr="00FA4D35">
        <w:rPr>
          <w:rFonts w:asciiTheme="minorHAnsi" w:hAnsiTheme="minorHAnsi" w:cstheme="minorHAnsi"/>
          <w:b/>
          <w:bCs/>
          <w:sz w:val="24"/>
          <w:szCs w:val="24"/>
          <w:lang w:val="en-US"/>
        </w:rPr>
        <w:t>of</w:t>
      </w:r>
      <w:r w:rsidR="000E5888" w:rsidRPr="00F50158">
        <w:rPr>
          <w:rFonts w:asciiTheme="minorHAnsi" w:hAnsiTheme="minorHAnsi" w:cstheme="minorHAnsi"/>
          <w:b/>
          <w:bCs/>
          <w:sz w:val="24"/>
          <w:szCs w:val="24"/>
          <w:lang w:val="en-US"/>
        </w:rPr>
        <w:t xml:space="preserve"> </w:t>
      </w:r>
      <w:r w:rsidR="000E5888" w:rsidRPr="00FA4D35">
        <w:rPr>
          <w:rFonts w:asciiTheme="minorHAnsi" w:hAnsiTheme="minorHAnsi" w:cstheme="minorHAnsi"/>
          <w:b/>
          <w:bCs/>
          <w:sz w:val="24"/>
          <w:szCs w:val="24"/>
          <w:lang w:val="en-US"/>
        </w:rPr>
        <w:t>sex</w:t>
      </w:r>
      <w:r w:rsidR="000E5888" w:rsidRPr="00F50158">
        <w:rPr>
          <w:rFonts w:asciiTheme="minorHAnsi" w:hAnsiTheme="minorHAnsi" w:cstheme="minorHAnsi"/>
          <w:b/>
          <w:bCs/>
          <w:sz w:val="24"/>
          <w:szCs w:val="24"/>
          <w:lang w:val="en-US"/>
        </w:rPr>
        <w:t xml:space="preserve"> </w:t>
      </w:r>
      <w:r w:rsidR="000E5888" w:rsidRPr="00FA4D35">
        <w:rPr>
          <w:rFonts w:asciiTheme="minorHAnsi" w:hAnsiTheme="minorHAnsi" w:cstheme="minorHAnsi"/>
          <w:b/>
          <w:bCs/>
          <w:sz w:val="24"/>
          <w:szCs w:val="24"/>
          <w:lang w:val="en-US"/>
        </w:rPr>
        <w:t>trafficking</w:t>
      </w:r>
      <w:r w:rsidR="000E5888" w:rsidRPr="00F50158">
        <w:rPr>
          <w:rFonts w:asciiTheme="minorHAnsi" w:hAnsiTheme="minorHAnsi" w:cstheme="minorHAnsi"/>
          <w:b/>
          <w:bCs/>
          <w:sz w:val="24"/>
          <w:szCs w:val="24"/>
          <w:lang w:val="en-US"/>
        </w:rPr>
        <w:t xml:space="preserve"> </w:t>
      </w:r>
      <w:r w:rsidR="000E5888" w:rsidRPr="00FA4D35">
        <w:rPr>
          <w:rFonts w:asciiTheme="minorHAnsi" w:hAnsiTheme="minorHAnsi" w:cstheme="minorHAnsi"/>
          <w:b/>
          <w:bCs/>
          <w:sz w:val="24"/>
          <w:szCs w:val="24"/>
          <w:lang w:val="en-US"/>
        </w:rPr>
        <w:t>and</w:t>
      </w:r>
      <w:r w:rsidR="000E5888" w:rsidRPr="00F50158">
        <w:rPr>
          <w:rFonts w:asciiTheme="minorHAnsi" w:hAnsiTheme="minorHAnsi" w:cstheme="minorHAnsi"/>
          <w:b/>
          <w:bCs/>
          <w:sz w:val="24"/>
          <w:szCs w:val="24"/>
          <w:lang w:val="en-US"/>
        </w:rPr>
        <w:t xml:space="preserve"> </w:t>
      </w:r>
      <w:r w:rsidR="000E5888" w:rsidRPr="00FA4D35">
        <w:rPr>
          <w:rFonts w:asciiTheme="minorHAnsi" w:hAnsiTheme="minorHAnsi" w:cstheme="minorHAnsi"/>
          <w:b/>
          <w:bCs/>
          <w:sz w:val="24"/>
          <w:szCs w:val="24"/>
          <w:lang w:val="en-US"/>
        </w:rPr>
        <w:t>enhance</w:t>
      </w:r>
      <w:r w:rsidR="000E5888" w:rsidRPr="00F50158">
        <w:rPr>
          <w:rFonts w:asciiTheme="minorHAnsi" w:hAnsiTheme="minorHAnsi" w:cstheme="minorHAnsi"/>
          <w:b/>
          <w:bCs/>
          <w:sz w:val="24"/>
          <w:szCs w:val="24"/>
          <w:lang w:val="en-US"/>
        </w:rPr>
        <w:t xml:space="preserve"> </w:t>
      </w:r>
      <w:r w:rsidR="000E5888" w:rsidRPr="00FA4D35">
        <w:rPr>
          <w:rFonts w:asciiTheme="minorHAnsi" w:hAnsiTheme="minorHAnsi" w:cstheme="minorHAnsi"/>
          <w:b/>
          <w:bCs/>
          <w:sz w:val="24"/>
          <w:szCs w:val="24"/>
          <w:lang w:val="en-US"/>
        </w:rPr>
        <w:t>accountability</w:t>
      </w:r>
      <w:r w:rsidR="000E5888" w:rsidRPr="00F50158">
        <w:rPr>
          <w:rFonts w:asciiTheme="minorHAnsi" w:hAnsiTheme="minorHAnsi" w:cstheme="minorHAnsi"/>
          <w:b/>
          <w:bCs/>
          <w:sz w:val="24"/>
          <w:szCs w:val="24"/>
          <w:lang w:val="en-US"/>
        </w:rPr>
        <w:t xml:space="preserve"> </w:t>
      </w:r>
      <w:r w:rsidR="000E5888" w:rsidRPr="00FA4D35">
        <w:rPr>
          <w:rFonts w:asciiTheme="minorHAnsi" w:hAnsiTheme="minorHAnsi" w:cstheme="minorHAnsi"/>
          <w:b/>
          <w:bCs/>
          <w:sz w:val="24"/>
          <w:szCs w:val="24"/>
          <w:lang w:val="en-US"/>
        </w:rPr>
        <w:t>mechanisms</w:t>
      </w:r>
      <w:r w:rsidR="00FA4D35" w:rsidRPr="00F50158">
        <w:rPr>
          <w:rFonts w:asciiTheme="minorHAnsi" w:hAnsiTheme="minorHAnsi" w:cstheme="minorHAnsi"/>
          <w:b/>
          <w:bCs/>
          <w:sz w:val="24"/>
          <w:szCs w:val="24"/>
          <w:lang w:val="en-US"/>
        </w:rPr>
        <w:t>»</w:t>
      </w:r>
      <w:r w:rsidR="000E5888" w:rsidRPr="00F50158">
        <w:rPr>
          <w:rFonts w:asciiTheme="minorHAnsi" w:hAnsiTheme="minorHAnsi" w:cstheme="minorHAnsi"/>
          <w:sz w:val="24"/>
          <w:szCs w:val="24"/>
          <w:lang w:val="en-US"/>
        </w:rPr>
        <w:t xml:space="preserve"> (</w:t>
      </w:r>
      <w:r w:rsidR="000E5888" w:rsidRPr="00B304B0">
        <w:rPr>
          <w:rFonts w:asciiTheme="minorHAnsi" w:hAnsiTheme="minorHAnsi" w:cstheme="minorHAnsi"/>
          <w:sz w:val="24"/>
          <w:szCs w:val="24"/>
          <w:lang w:val="en-US"/>
        </w:rPr>
        <w:t>GA</w:t>
      </w:r>
      <w:r w:rsidR="000E5888" w:rsidRPr="00F50158">
        <w:rPr>
          <w:rFonts w:asciiTheme="minorHAnsi" w:hAnsiTheme="minorHAnsi" w:cstheme="minorHAnsi"/>
          <w:sz w:val="24"/>
          <w:szCs w:val="24"/>
          <w:lang w:val="en-US"/>
        </w:rPr>
        <w:t>: 101021832)</w:t>
      </w:r>
      <w:r w:rsidR="00993E6C">
        <w:rPr>
          <w:rFonts w:asciiTheme="minorHAnsi" w:hAnsiTheme="minorHAnsi" w:cstheme="minorHAnsi"/>
          <w:sz w:val="24"/>
          <w:szCs w:val="24"/>
          <w:lang w:val="en-US"/>
        </w:rPr>
        <w:t xml:space="preserve"> invite you to attend the project’s Final Conference</w:t>
      </w:r>
      <w:r w:rsidR="00CD6A1E">
        <w:rPr>
          <w:rFonts w:asciiTheme="minorHAnsi" w:hAnsiTheme="minorHAnsi" w:cstheme="minorHAnsi"/>
          <w:sz w:val="24"/>
          <w:szCs w:val="24"/>
          <w:lang w:val="en-US"/>
        </w:rPr>
        <w:t xml:space="preserve">, which will take place in Athens, Greece, on </w:t>
      </w:r>
      <w:r w:rsidR="00CD6A1E" w:rsidRPr="00AA3776">
        <w:rPr>
          <w:rFonts w:asciiTheme="minorHAnsi" w:hAnsiTheme="minorHAnsi" w:cstheme="minorHAnsi"/>
          <w:b/>
          <w:bCs/>
          <w:sz w:val="24"/>
          <w:szCs w:val="24"/>
          <w:lang w:val="en-US"/>
        </w:rPr>
        <w:t>Tuesday, 29</w:t>
      </w:r>
      <w:r w:rsidR="00CD6A1E" w:rsidRPr="00AA3776">
        <w:rPr>
          <w:rFonts w:asciiTheme="minorHAnsi" w:hAnsiTheme="minorHAnsi" w:cstheme="minorHAnsi"/>
          <w:b/>
          <w:bCs/>
          <w:sz w:val="24"/>
          <w:szCs w:val="24"/>
          <w:vertAlign w:val="superscript"/>
          <w:lang w:val="en-US"/>
        </w:rPr>
        <w:t>th</w:t>
      </w:r>
      <w:r w:rsidR="00CD6A1E" w:rsidRPr="00AA3776">
        <w:rPr>
          <w:rFonts w:asciiTheme="minorHAnsi" w:hAnsiTheme="minorHAnsi" w:cstheme="minorHAnsi"/>
          <w:b/>
          <w:bCs/>
          <w:sz w:val="24"/>
          <w:szCs w:val="24"/>
          <w:lang w:val="en-US"/>
        </w:rPr>
        <w:t xml:space="preserve"> August 2023,</w:t>
      </w:r>
      <w:r w:rsidR="00AA3776" w:rsidRPr="00AA3776">
        <w:rPr>
          <w:rFonts w:asciiTheme="minorHAnsi" w:hAnsiTheme="minorHAnsi" w:cstheme="minorHAnsi"/>
          <w:b/>
          <w:bCs/>
          <w:sz w:val="24"/>
          <w:szCs w:val="24"/>
          <w:lang w:val="en-US"/>
        </w:rPr>
        <w:t xml:space="preserve"> from 09:30 to 15:30</w:t>
      </w:r>
      <w:r w:rsidR="00CD6A1E">
        <w:rPr>
          <w:rFonts w:asciiTheme="minorHAnsi" w:hAnsiTheme="minorHAnsi" w:cstheme="minorHAnsi"/>
          <w:sz w:val="24"/>
          <w:szCs w:val="24"/>
          <w:lang w:val="en-US"/>
        </w:rPr>
        <w:t xml:space="preserve"> at the premises of </w:t>
      </w:r>
      <w:r w:rsidR="00601D25">
        <w:rPr>
          <w:rFonts w:asciiTheme="minorHAnsi" w:hAnsiTheme="minorHAnsi" w:cstheme="minorHAnsi"/>
          <w:sz w:val="24"/>
          <w:szCs w:val="24"/>
          <w:lang w:val="en-US"/>
        </w:rPr>
        <w:t>the Center for Security Studies (</w:t>
      </w:r>
      <w:r w:rsidR="00012E8F">
        <w:rPr>
          <w:rFonts w:asciiTheme="minorHAnsi" w:hAnsiTheme="minorHAnsi" w:cstheme="minorHAnsi"/>
          <w:sz w:val="24"/>
          <w:szCs w:val="24"/>
          <w:lang w:val="en-US"/>
        </w:rPr>
        <w:t xml:space="preserve">96 </w:t>
      </w:r>
      <w:proofErr w:type="spellStart"/>
      <w:r w:rsidR="00601D25">
        <w:rPr>
          <w:rFonts w:asciiTheme="minorHAnsi" w:hAnsiTheme="minorHAnsi" w:cstheme="minorHAnsi"/>
          <w:sz w:val="24"/>
          <w:szCs w:val="24"/>
          <w:lang w:val="en-US"/>
        </w:rPr>
        <w:t>Mesogeion</w:t>
      </w:r>
      <w:proofErr w:type="spellEnd"/>
      <w:r w:rsidR="00601D25">
        <w:rPr>
          <w:rFonts w:asciiTheme="minorHAnsi" w:hAnsiTheme="minorHAnsi" w:cstheme="minorHAnsi"/>
          <w:sz w:val="24"/>
          <w:szCs w:val="24"/>
          <w:lang w:val="en-US"/>
        </w:rPr>
        <w:t xml:space="preserve"> Avenue</w:t>
      </w:r>
      <w:r w:rsidR="00012E8F">
        <w:rPr>
          <w:rFonts w:asciiTheme="minorHAnsi" w:hAnsiTheme="minorHAnsi" w:cstheme="minorHAnsi"/>
          <w:sz w:val="24"/>
          <w:szCs w:val="24"/>
          <w:lang w:val="en-US"/>
        </w:rPr>
        <w:t>).</w:t>
      </w:r>
      <w:r w:rsidR="00FA4D35" w:rsidRPr="00F5015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</w:p>
    <w:p w14:paraId="58B9639A" w14:textId="6D9975D5" w:rsidR="00AE5C97" w:rsidRDefault="00012E8F" w:rsidP="004D074B">
      <w:pPr>
        <w:pStyle w:val="A4-h2"/>
        <w:spacing w:before="0" w:after="0"/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rFonts w:asciiTheme="minorHAnsi" w:hAnsiTheme="minorHAnsi" w:cstheme="minorHAnsi"/>
          <w:sz w:val="24"/>
          <w:szCs w:val="24"/>
          <w:lang w:val="en-US"/>
        </w:rPr>
        <w:t>During the Conference,</w:t>
      </w:r>
      <w:r w:rsidR="00F706DB">
        <w:rPr>
          <w:rFonts w:asciiTheme="minorHAnsi" w:hAnsiTheme="minorHAnsi" w:cstheme="minorHAnsi"/>
          <w:sz w:val="24"/>
          <w:szCs w:val="24"/>
          <w:lang w:val="en-US"/>
        </w:rPr>
        <w:t xml:space="preserve"> the main project activities will be presented, </w:t>
      </w:r>
      <w:r w:rsidR="00CE7240">
        <w:rPr>
          <w:rFonts w:asciiTheme="minorHAnsi" w:hAnsiTheme="minorHAnsi" w:cstheme="minorHAnsi"/>
          <w:sz w:val="24"/>
          <w:szCs w:val="24"/>
          <w:lang w:val="en-US"/>
        </w:rPr>
        <w:t>leading to a discussion on crucial problems regarding Tra</w:t>
      </w:r>
      <w:r w:rsidR="00227AEF">
        <w:rPr>
          <w:rFonts w:asciiTheme="minorHAnsi" w:hAnsiTheme="minorHAnsi" w:cstheme="minorHAnsi"/>
          <w:sz w:val="24"/>
          <w:szCs w:val="24"/>
          <w:lang w:val="en-US"/>
        </w:rPr>
        <w:t>fficking of Human Beings (THB) for the purpose of sexual exploitation</w:t>
      </w:r>
      <w:r w:rsidR="00455372">
        <w:rPr>
          <w:rFonts w:asciiTheme="minorHAnsi" w:hAnsiTheme="minorHAnsi" w:cstheme="minorHAnsi"/>
          <w:sz w:val="24"/>
          <w:szCs w:val="24"/>
          <w:lang w:val="en-US"/>
        </w:rPr>
        <w:t>. Emphasis will be given on cross-border cooperation between Greece and Bulgaria</w:t>
      </w:r>
      <w:r w:rsidR="00C65D55">
        <w:rPr>
          <w:rFonts w:asciiTheme="minorHAnsi" w:hAnsiTheme="minorHAnsi" w:cstheme="minorHAnsi"/>
          <w:sz w:val="24"/>
          <w:szCs w:val="24"/>
          <w:lang w:val="en-US"/>
        </w:rPr>
        <w:t xml:space="preserve"> and on the trans</w:t>
      </w:r>
      <w:r w:rsidR="00D22B6F">
        <w:rPr>
          <w:rFonts w:asciiTheme="minorHAnsi" w:hAnsiTheme="minorHAnsi" w:cstheme="minorHAnsi"/>
          <w:sz w:val="24"/>
          <w:szCs w:val="24"/>
          <w:lang w:val="en-US"/>
        </w:rPr>
        <w:t xml:space="preserve">ferability of good practices from Austria. </w:t>
      </w:r>
      <w:r w:rsidR="00AE5C97">
        <w:rPr>
          <w:rFonts w:asciiTheme="minorHAnsi" w:hAnsiTheme="minorHAnsi" w:cstheme="minorHAnsi"/>
          <w:sz w:val="24"/>
          <w:szCs w:val="24"/>
          <w:lang w:val="en-US"/>
        </w:rPr>
        <w:t>Representatives</w:t>
      </w:r>
      <w:r w:rsidR="00AE5C97" w:rsidRPr="00B5513C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r w:rsidR="00AE5C97">
        <w:rPr>
          <w:rFonts w:asciiTheme="minorHAnsi" w:hAnsiTheme="minorHAnsi" w:cstheme="minorHAnsi"/>
          <w:sz w:val="24"/>
          <w:szCs w:val="24"/>
          <w:lang w:val="en-US"/>
        </w:rPr>
        <w:t>of</w:t>
      </w:r>
      <w:r w:rsidR="00AE5C97" w:rsidRPr="00B5513C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r w:rsidR="00AE5C97">
        <w:rPr>
          <w:rFonts w:asciiTheme="minorHAnsi" w:hAnsiTheme="minorHAnsi" w:cstheme="minorHAnsi"/>
          <w:sz w:val="24"/>
          <w:szCs w:val="24"/>
          <w:lang w:val="en-US"/>
        </w:rPr>
        <w:t>Greek</w:t>
      </w:r>
      <w:r w:rsidR="00AE5C97" w:rsidRPr="00B5513C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r w:rsidR="00AE5C97">
        <w:rPr>
          <w:rFonts w:asciiTheme="minorHAnsi" w:hAnsiTheme="minorHAnsi" w:cstheme="minorHAnsi"/>
          <w:sz w:val="24"/>
          <w:szCs w:val="24"/>
          <w:lang w:val="en-US"/>
        </w:rPr>
        <w:t>authorities</w:t>
      </w:r>
      <w:r w:rsidR="00AE5C97" w:rsidRPr="00B5513C">
        <w:rPr>
          <w:rFonts w:asciiTheme="minorHAnsi" w:hAnsiTheme="minorHAnsi" w:cstheme="minorHAnsi"/>
          <w:sz w:val="24"/>
          <w:szCs w:val="24"/>
          <w:lang w:val="en-US"/>
        </w:rPr>
        <w:t xml:space="preserve">, </w:t>
      </w:r>
      <w:r w:rsidR="00AE5C97">
        <w:rPr>
          <w:rFonts w:asciiTheme="minorHAnsi" w:hAnsiTheme="minorHAnsi" w:cstheme="minorHAnsi"/>
          <w:sz w:val="24"/>
          <w:szCs w:val="24"/>
          <w:lang w:val="en-US"/>
        </w:rPr>
        <w:t>civil</w:t>
      </w:r>
      <w:r w:rsidR="00AE5C97" w:rsidRPr="00B5513C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r w:rsidR="00AE5C97">
        <w:rPr>
          <w:rFonts w:asciiTheme="minorHAnsi" w:hAnsiTheme="minorHAnsi" w:cstheme="minorHAnsi"/>
          <w:sz w:val="24"/>
          <w:szCs w:val="24"/>
          <w:lang w:val="en-US"/>
        </w:rPr>
        <w:t>society</w:t>
      </w:r>
      <w:r w:rsidR="00B5513C" w:rsidRPr="00B5513C">
        <w:rPr>
          <w:rFonts w:asciiTheme="minorHAnsi" w:hAnsiTheme="minorHAnsi" w:cstheme="minorHAnsi"/>
          <w:sz w:val="24"/>
          <w:szCs w:val="24"/>
          <w:lang w:val="en-US"/>
        </w:rPr>
        <w:t xml:space="preserve">, </w:t>
      </w:r>
      <w:r w:rsidR="00B5513C">
        <w:rPr>
          <w:rFonts w:asciiTheme="minorHAnsi" w:hAnsiTheme="minorHAnsi" w:cstheme="minorHAnsi"/>
          <w:sz w:val="24"/>
          <w:szCs w:val="24"/>
          <w:lang w:val="en-US"/>
        </w:rPr>
        <w:t>Hellenic</w:t>
      </w:r>
      <w:r w:rsidR="00B5513C" w:rsidRPr="00B5513C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r w:rsidR="00B5513C">
        <w:rPr>
          <w:rFonts w:asciiTheme="minorHAnsi" w:hAnsiTheme="minorHAnsi" w:cstheme="minorHAnsi"/>
          <w:sz w:val="24"/>
          <w:szCs w:val="24"/>
          <w:lang w:val="en-US"/>
        </w:rPr>
        <w:t>Police</w:t>
      </w:r>
      <w:r w:rsidR="00B5513C" w:rsidRPr="00B5513C">
        <w:rPr>
          <w:rFonts w:asciiTheme="minorHAnsi" w:hAnsiTheme="minorHAnsi" w:cstheme="minorHAnsi"/>
          <w:sz w:val="24"/>
          <w:szCs w:val="24"/>
          <w:lang w:val="en-US"/>
        </w:rPr>
        <w:t xml:space="preserve">, </w:t>
      </w:r>
      <w:r w:rsidR="00B5513C">
        <w:rPr>
          <w:rFonts w:asciiTheme="minorHAnsi" w:hAnsiTheme="minorHAnsi" w:cstheme="minorHAnsi"/>
          <w:sz w:val="24"/>
          <w:szCs w:val="24"/>
          <w:lang w:val="en-US"/>
        </w:rPr>
        <w:t>as well as experts from Bulgaria and Austria have been invited to attend the Conference.</w:t>
      </w:r>
    </w:p>
    <w:p w14:paraId="432F515B" w14:textId="77777777" w:rsidR="004D074B" w:rsidRPr="00AA3776" w:rsidRDefault="004D074B" w:rsidP="004D074B">
      <w:pPr>
        <w:pStyle w:val="A4-h2"/>
        <w:spacing w:before="0" w:after="0"/>
        <w:rPr>
          <w:rFonts w:asciiTheme="minorHAnsi" w:hAnsiTheme="minorHAnsi" w:cstheme="minorHAnsi"/>
          <w:sz w:val="24"/>
          <w:szCs w:val="24"/>
          <w:lang w:val="en-US"/>
        </w:rPr>
      </w:pPr>
    </w:p>
    <w:p w14:paraId="7B7DD6F3" w14:textId="7CA684C2" w:rsidR="007651E3" w:rsidRPr="00B5513C" w:rsidRDefault="00B5513C" w:rsidP="004D074B">
      <w:pPr>
        <w:pStyle w:val="A4-h2"/>
        <w:spacing w:before="0" w:after="0"/>
        <w:rPr>
          <w:rFonts w:asciiTheme="minorHAnsi" w:hAnsiTheme="minorHAnsi" w:cstheme="minorHAnsi"/>
          <w:b/>
          <w:bCs/>
          <w:sz w:val="24"/>
          <w:szCs w:val="24"/>
          <w:lang w:val="en-US"/>
        </w:rPr>
      </w:pPr>
      <w:r>
        <w:rPr>
          <w:rFonts w:asciiTheme="minorHAnsi" w:hAnsiTheme="minorHAnsi" w:cstheme="minorHAnsi"/>
          <w:b/>
          <w:bCs/>
          <w:sz w:val="24"/>
          <w:szCs w:val="24"/>
          <w:lang w:val="en-US"/>
        </w:rPr>
        <w:t>About the project</w:t>
      </w:r>
    </w:p>
    <w:p w14:paraId="5346F665" w14:textId="77777777" w:rsidR="00BC0F64" w:rsidRDefault="009A31AC" w:rsidP="00BC0F64">
      <w:pPr>
        <w:pStyle w:val="A4-h2"/>
        <w:spacing w:before="0" w:after="0"/>
        <w:ind w:firstLine="720"/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rFonts w:asciiTheme="minorHAnsi" w:hAnsiTheme="minorHAnsi" w:cstheme="minorHAnsi"/>
          <w:sz w:val="24"/>
          <w:szCs w:val="24"/>
          <w:lang w:val="en-US"/>
        </w:rPr>
        <w:t>The</w:t>
      </w:r>
      <w:r w:rsidRPr="003B0E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r w:rsidR="00DC3570">
        <w:rPr>
          <w:rFonts w:asciiTheme="minorHAnsi" w:hAnsiTheme="minorHAnsi" w:cstheme="minorHAnsi"/>
          <w:sz w:val="24"/>
          <w:szCs w:val="24"/>
          <w:lang w:val="en-US"/>
        </w:rPr>
        <w:t>A4 project have been impleme</w:t>
      </w:r>
      <w:r w:rsidR="004F6B8F">
        <w:rPr>
          <w:rFonts w:asciiTheme="minorHAnsi" w:hAnsiTheme="minorHAnsi" w:cstheme="minorHAnsi"/>
          <w:sz w:val="24"/>
          <w:szCs w:val="24"/>
          <w:lang w:val="en-US"/>
        </w:rPr>
        <w:t xml:space="preserve">nted by the </w:t>
      </w:r>
      <w:r>
        <w:rPr>
          <w:rFonts w:asciiTheme="minorHAnsi" w:hAnsiTheme="minorHAnsi" w:cstheme="minorHAnsi"/>
          <w:sz w:val="24"/>
          <w:szCs w:val="24"/>
          <w:lang w:val="en-US"/>
        </w:rPr>
        <w:t>Center</w:t>
      </w:r>
      <w:r w:rsidRPr="003B0E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r>
        <w:rPr>
          <w:rFonts w:asciiTheme="minorHAnsi" w:hAnsiTheme="minorHAnsi" w:cstheme="minorHAnsi"/>
          <w:sz w:val="24"/>
          <w:szCs w:val="24"/>
          <w:lang w:val="en-US"/>
        </w:rPr>
        <w:t>for</w:t>
      </w:r>
      <w:r w:rsidRPr="003B0E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r>
        <w:rPr>
          <w:rFonts w:asciiTheme="minorHAnsi" w:hAnsiTheme="minorHAnsi" w:cstheme="minorHAnsi"/>
          <w:sz w:val="24"/>
          <w:szCs w:val="24"/>
          <w:lang w:val="en-US"/>
        </w:rPr>
        <w:t>Security</w:t>
      </w:r>
      <w:r w:rsidRPr="003B0E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r>
        <w:rPr>
          <w:rFonts w:asciiTheme="minorHAnsi" w:hAnsiTheme="minorHAnsi" w:cstheme="minorHAnsi"/>
          <w:sz w:val="24"/>
          <w:szCs w:val="24"/>
          <w:lang w:val="en-US"/>
        </w:rPr>
        <w:t>Studies</w:t>
      </w:r>
      <w:r w:rsidR="003B0E8A">
        <w:rPr>
          <w:rFonts w:asciiTheme="minorHAnsi" w:hAnsiTheme="minorHAnsi" w:cstheme="minorHAnsi"/>
          <w:sz w:val="24"/>
          <w:szCs w:val="24"/>
          <w:lang w:val="en-US"/>
        </w:rPr>
        <w:t xml:space="preserve"> (KEMEA), in cooperation with the Greek National Center for Social Solidarity (EKKA), </w:t>
      </w:r>
      <w:r w:rsidR="00C440A1">
        <w:rPr>
          <w:rFonts w:asciiTheme="minorHAnsi" w:hAnsiTheme="minorHAnsi" w:cstheme="minorHAnsi"/>
          <w:sz w:val="24"/>
          <w:szCs w:val="24"/>
          <w:lang w:val="en-US"/>
        </w:rPr>
        <w:t xml:space="preserve">the </w:t>
      </w:r>
      <w:r w:rsidR="00F02B37">
        <w:rPr>
          <w:rFonts w:asciiTheme="minorHAnsi" w:hAnsiTheme="minorHAnsi" w:cstheme="minorHAnsi"/>
          <w:sz w:val="24"/>
          <w:szCs w:val="24"/>
          <w:lang w:val="en-US"/>
        </w:rPr>
        <w:t>Centre for European Constitutional Law</w:t>
      </w:r>
      <w:r w:rsidR="00DD17B0">
        <w:rPr>
          <w:rFonts w:asciiTheme="minorHAnsi" w:hAnsiTheme="minorHAnsi" w:cstheme="minorHAnsi"/>
          <w:sz w:val="24"/>
          <w:szCs w:val="24"/>
          <w:lang w:val="en-US"/>
        </w:rPr>
        <w:t xml:space="preserve"> – Themistokles and Dimitris Tsatsos Foundation (CECL), </w:t>
      </w:r>
      <w:r w:rsidR="004540EA">
        <w:rPr>
          <w:rFonts w:asciiTheme="minorHAnsi" w:hAnsiTheme="minorHAnsi" w:cstheme="minorHAnsi"/>
          <w:sz w:val="24"/>
          <w:szCs w:val="24"/>
          <w:lang w:val="en-US"/>
        </w:rPr>
        <w:t xml:space="preserve">the </w:t>
      </w:r>
      <w:r w:rsidR="004540EA" w:rsidRPr="00170E82">
        <w:rPr>
          <w:rFonts w:asciiTheme="minorHAnsi" w:hAnsiTheme="minorHAnsi" w:cstheme="minorHAnsi"/>
          <w:sz w:val="24"/>
          <w:szCs w:val="24"/>
          <w:lang w:val="en-US"/>
        </w:rPr>
        <w:t>Vienna</w:t>
      </w:r>
      <w:r w:rsidR="004540EA" w:rsidRPr="004540E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r w:rsidR="004540EA" w:rsidRPr="00170E82">
        <w:rPr>
          <w:rFonts w:asciiTheme="minorHAnsi" w:hAnsiTheme="minorHAnsi" w:cstheme="minorHAnsi"/>
          <w:sz w:val="24"/>
          <w:szCs w:val="24"/>
          <w:lang w:val="en-US"/>
        </w:rPr>
        <w:t>Centre</w:t>
      </w:r>
      <w:r w:rsidR="004540EA" w:rsidRPr="004540E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r w:rsidR="004540EA" w:rsidRPr="00170E82">
        <w:rPr>
          <w:rFonts w:asciiTheme="minorHAnsi" w:hAnsiTheme="minorHAnsi" w:cstheme="minorHAnsi"/>
          <w:sz w:val="24"/>
          <w:szCs w:val="24"/>
          <w:lang w:val="en-US"/>
        </w:rPr>
        <w:t>for</w:t>
      </w:r>
      <w:r w:rsidR="004540EA" w:rsidRPr="004540E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r w:rsidR="004540EA" w:rsidRPr="00170E82">
        <w:rPr>
          <w:rFonts w:asciiTheme="minorHAnsi" w:hAnsiTheme="minorHAnsi" w:cstheme="minorHAnsi"/>
          <w:sz w:val="24"/>
          <w:szCs w:val="24"/>
          <w:lang w:val="en-US"/>
        </w:rPr>
        <w:t>Societal</w:t>
      </w:r>
      <w:r w:rsidR="004540EA" w:rsidRPr="004540E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r w:rsidR="004540EA" w:rsidRPr="00170E82">
        <w:rPr>
          <w:rFonts w:asciiTheme="minorHAnsi" w:hAnsiTheme="minorHAnsi" w:cstheme="minorHAnsi"/>
          <w:sz w:val="24"/>
          <w:szCs w:val="24"/>
          <w:lang w:val="en-US"/>
        </w:rPr>
        <w:t>Security</w:t>
      </w:r>
      <w:r w:rsidR="004540EA" w:rsidRPr="004540E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r w:rsidR="004540EA">
        <w:rPr>
          <w:rFonts w:asciiTheme="minorHAnsi" w:hAnsiTheme="minorHAnsi" w:cstheme="minorHAnsi"/>
          <w:sz w:val="24"/>
          <w:szCs w:val="24"/>
          <w:lang w:val="en-US"/>
        </w:rPr>
        <w:t>(</w:t>
      </w:r>
      <w:r w:rsidR="004540EA" w:rsidRPr="00170E82">
        <w:rPr>
          <w:rFonts w:asciiTheme="minorHAnsi" w:hAnsiTheme="minorHAnsi" w:cstheme="minorHAnsi"/>
          <w:sz w:val="24"/>
          <w:szCs w:val="24"/>
          <w:lang w:val="en-US"/>
        </w:rPr>
        <w:t>VICESSE</w:t>
      </w:r>
      <w:r w:rsidR="004540EA">
        <w:rPr>
          <w:rFonts w:asciiTheme="minorHAnsi" w:hAnsiTheme="minorHAnsi" w:cstheme="minorHAnsi"/>
          <w:sz w:val="24"/>
          <w:szCs w:val="24"/>
          <w:lang w:val="en-US"/>
        </w:rPr>
        <w:t>) and the Law and Internet Foundation (LIF)</w:t>
      </w:r>
      <w:r w:rsidR="004F6B8F">
        <w:rPr>
          <w:rFonts w:asciiTheme="minorHAnsi" w:hAnsiTheme="minorHAnsi" w:cstheme="minorHAnsi"/>
          <w:sz w:val="24"/>
          <w:szCs w:val="24"/>
          <w:lang w:val="en-US"/>
        </w:rPr>
        <w:t xml:space="preserve">. The project started in March 2021 and </w:t>
      </w:r>
      <w:r w:rsidR="00640AD8">
        <w:rPr>
          <w:rFonts w:asciiTheme="minorHAnsi" w:hAnsiTheme="minorHAnsi" w:cstheme="minorHAnsi"/>
          <w:sz w:val="24"/>
          <w:szCs w:val="24"/>
          <w:lang w:val="en-US"/>
        </w:rPr>
        <w:t xml:space="preserve">runs until the end of August 2023, being co-funded by the EU </w:t>
      </w:r>
      <w:r w:rsidR="00CD60B6">
        <w:rPr>
          <w:rFonts w:asciiTheme="minorHAnsi" w:hAnsiTheme="minorHAnsi" w:cstheme="minorHAnsi"/>
          <w:sz w:val="24"/>
          <w:szCs w:val="24"/>
          <w:lang w:val="en-US"/>
        </w:rPr>
        <w:t>Internal</w:t>
      </w:r>
      <w:r w:rsidR="00CD60B6" w:rsidRPr="00CD60B6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r w:rsidR="00CD60B6">
        <w:rPr>
          <w:rFonts w:asciiTheme="minorHAnsi" w:hAnsiTheme="minorHAnsi" w:cstheme="minorHAnsi"/>
          <w:sz w:val="24"/>
          <w:szCs w:val="24"/>
          <w:lang w:val="en-US"/>
        </w:rPr>
        <w:t>Security</w:t>
      </w:r>
      <w:r w:rsidR="00CD60B6" w:rsidRPr="00CD60B6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r w:rsidR="00CD60B6">
        <w:rPr>
          <w:rFonts w:asciiTheme="minorHAnsi" w:hAnsiTheme="minorHAnsi" w:cstheme="minorHAnsi"/>
          <w:sz w:val="24"/>
          <w:szCs w:val="24"/>
          <w:lang w:val="en-US"/>
        </w:rPr>
        <w:t>Fund</w:t>
      </w:r>
      <w:r w:rsidR="00CD60B6" w:rsidRPr="00CD60B6">
        <w:rPr>
          <w:rFonts w:asciiTheme="minorHAnsi" w:hAnsiTheme="minorHAnsi" w:cstheme="minorHAnsi"/>
          <w:sz w:val="24"/>
          <w:szCs w:val="24"/>
          <w:lang w:val="en-US"/>
        </w:rPr>
        <w:t xml:space="preserve"> – </w:t>
      </w:r>
      <w:r w:rsidR="00CD60B6">
        <w:rPr>
          <w:rFonts w:asciiTheme="minorHAnsi" w:hAnsiTheme="minorHAnsi" w:cstheme="minorHAnsi"/>
          <w:sz w:val="24"/>
          <w:szCs w:val="24"/>
          <w:lang w:val="en-US"/>
        </w:rPr>
        <w:t>Police (ISFP).</w:t>
      </w:r>
    </w:p>
    <w:p w14:paraId="3E1CE31F" w14:textId="4E8DCA2F" w:rsidR="00BC0F64" w:rsidRPr="00BC0F64" w:rsidRDefault="00BC0F64" w:rsidP="00DB0E76">
      <w:pPr>
        <w:pStyle w:val="A4-h2"/>
        <w:spacing w:before="0" w:after="0"/>
        <w:ind w:firstLine="720"/>
        <w:rPr>
          <w:rFonts w:asciiTheme="minorHAnsi" w:hAnsiTheme="minorHAnsi" w:cstheme="minorHAnsi"/>
          <w:sz w:val="24"/>
          <w:szCs w:val="24"/>
          <w:lang w:val="en-US"/>
        </w:rPr>
      </w:pPr>
      <w:r w:rsidRPr="00BC0F64">
        <w:rPr>
          <w:rFonts w:asciiTheme="minorHAnsi" w:hAnsiTheme="minorHAnsi" w:cstheme="minorHAnsi"/>
          <w:sz w:val="24"/>
          <w:szCs w:val="24"/>
          <w:lang w:val="en-US"/>
        </w:rPr>
        <w:t>The general objective of the A4 Project is to counter impunity for all actors involved in THB, particularly of women</w:t>
      </w:r>
      <w:r w:rsidR="00DB0E76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r w:rsidRPr="00BC0F64">
        <w:rPr>
          <w:rFonts w:asciiTheme="minorHAnsi" w:hAnsiTheme="minorHAnsi" w:cstheme="minorHAnsi"/>
          <w:sz w:val="24"/>
          <w:szCs w:val="24"/>
          <w:lang w:val="en-US"/>
        </w:rPr>
        <w:t>and girls for sexual exploitation</w:t>
      </w:r>
      <w:r w:rsidR="00DB0E76">
        <w:rPr>
          <w:rFonts w:asciiTheme="minorHAnsi" w:hAnsiTheme="minorHAnsi" w:cstheme="minorHAnsi"/>
          <w:sz w:val="24"/>
          <w:szCs w:val="24"/>
          <w:lang w:val="en-US"/>
        </w:rPr>
        <w:t xml:space="preserve">. To achieve this objective, the project aimed to </w:t>
      </w:r>
      <w:r w:rsidR="00FD0CE4">
        <w:rPr>
          <w:rFonts w:asciiTheme="minorHAnsi" w:hAnsiTheme="minorHAnsi" w:cstheme="minorHAnsi"/>
          <w:sz w:val="24"/>
          <w:szCs w:val="24"/>
          <w:lang w:val="en-US"/>
        </w:rPr>
        <w:t xml:space="preserve">increase the Law Enforcement Agencies’ </w:t>
      </w:r>
      <w:r w:rsidRPr="00BC0F64">
        <w:rPr>
          <w:rFonts w:asciiTheme="minorHAnsi" w:hAnsiTheme="minorHAnsi" w:cstheme="minorHAnsi"/>
          <w:sz w:val="24"/>
          <w:szCs w:val="24"/>
          <w:lang w:val="en-US"/>
        </w:rPr>
        <w:t>investigation capacities</w:t>
      </w:r>
      <w:r w:rsidR="003F1A8F">
        <w:rPr>
          <w:rFonts w:asciiTheme="minorHAnsi" w:hAnsiTheme="minorHAnsi" w:cstheme="minorHAnsi"/>
          <w:sz w:val="24"/>
          <w:szCs w:val="24"/>
          <w:lang w:val="en-US"/>
        </w:rPr>
        <w:t xml:space="preserve"> along the Greek – Bulgarian Border</w:t>
      </w:r>
      <w:r w:rsidR="00E01006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r w:rsidR="00D47603">
        <w:rPr>
          <w:rFonts w:asciiTheme="minorHAnsi" w:hAnsiTheme="minorHAnsi" w:cstheme="minorHAnsi"/>
          <w:sz w:val="24"/>
          <w:szCs w:val="24"/>
          <w:lang w:val="en-US"/>
        </w:rPr>
        <w:t>through the transferability of Good Practices from Austria.</w:t>
      </w:r>
    </w:p>
    <w:bookmarkEnd w:id="0"/>
    <w:p w14:paraId="1116EB0F" w14:textId="6A8BB8B0" w:rsidR="007651E3" w:rsidRPr="00EC6476" w:rsidRDefault="00EC6476" w:rsidP="00F3549B">
      <w:pPr>
        <w:pStyle w:val="A4-h2"/>
        <w:spacing w:after="0"/>
        <w:rPr>
          <w:rFonts w:asciiTheme="minorHAnsi" w:hAnsiTheme="minorHAnsi" w:cstheme="minorHAnsi"/>
          <w:b/>
          <w:bCs/>
          <w:sz w:val="24"/>
          <w:szCs w:val="24"/>
          <w:lang w:val="en-US"/>
        </w:rPr>
      </w:pPr>
      <w:r>
        <w:rPr>
          <w:rFonts w:asciiTheme="minorHAnsi" w:hAnsiTheme="minorHAnsi" w:cstheme="minorHAnsi"/>
          <w:b/>
          <w:bCs/>
          <w:sz w:val="24"/>
          <w:szCs w:val="24"/>
          <w:lang w:val="en-US"/>
        </w:rPr>
        <w:t>Conference Registration</w:t>
      </w:r>
    </w:p>
    <w:p w14:paraId="3E51A0BB" w14:textId="7A1C18D5" w:rsidR="00B13345" w:rsidRPr="00B44289" w:rsidRDefault="00EC6476" w:rsidP="00F3549B">
      <w:pPr>
        <w:pStyle w:val="A4-h2"/>
        <w:spacing w:before="0"/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rFonts w:asciiTheme="minorHAnsi" w:hAnsiTheme="minorHAnsi" w:cstheme="minorHAnsi"/>
          <w:sz w:val="24"/>
          <w:szCs w:val="24"/>
          <w:lang w:val="en-US"/>
        </w:rPr>
        <w:t xml:space="preserve">For you registration at the A4 Final Conference, please fill in </w:t>
      </w:r>
      <w:r w:rsidR="00B44289">
        <w:rPr>
          <w:rFonts w:asciiTheme="minorHAnsi" w:hAnsiTheme="minorHAnsi" w:cstheme="minorHAnsi"/>
          <w:sz w:val="24"/>
          <w:szCs w:val="24"/>
          <w:lang w:val="en-US"/>
        </w:rPr>
        <w:t xml:space="preserve">the following form </w:t>
      </w:r>
      <w:r w:rsidR="00B44289" w:rsidRPr="00E662CB">
        <w:rPr>
          <w:rFonts w:asciiTheme="minorHAnsi" w:hAnsiTheme="minorHAnsi" w:cstheme="minorHAnsi"/>
          <w:b/>
          <w:bCs/>
          <w:sz w:val="24"/>
          <w:szCs w:val="24"/>
          <w:lang w:val="en-US"/>
        </w:rPr>
        <w:t>by Friday</w:t>
      </w:r>
      <w:r w:rsidR="00E662CB" w:rsidRPr="00E662CB">
        <w:rPr>
          <w:rFonts w:asciiTheme="minorHAnsi" w:hAnsiTheme="minorHAnsi" w:cstheme="minorHAnsi"/>
          <w:b/>
          <w:bCs/>
          <w:sz w:val="24"/>
          <w:szCs w:val="24"/>
          <w:lang w:val="en-US"/>
        </w:rPr>
        <w:t>, 18</w:t>
      </w:r>
      <w:r w:rsidR="00E662CB" w:rsidRPr="00E662CB">
        <w:rPr>
          <w:rFonts w:asciiTheme="minorHAnsi" w:hAnsiTheme="minorHAnsi" w:cstheme="minorHAnsi"/>
          <w:b/>
          <w:bCs/>
          <w:sz w:val="24"/>
          <w:szCs w:val="24"/>
          <w:vertAlign w:val="superscript"/>
          <w:lang w:val="en-US"/>
        </w:rPr>
        <w:t>th</w:t>
      </w:r>
      <w:r w:rsidR="00E662CB" w:rsidRPr="00E662CB">
        <w:rPr>
          <w:rFonts w:asciiTheme="minorHAnsi" w:hAnsiTheme="minorHAnsi" w:cstheme="minorHAnsi"/>
          <w:b/>
          <w:bCs/>
          <w:sz w:val="24"/>
          <w:szCs w:val="24"/>
          <w:lang w:val="en-US"/>
        </w:rPr>
        <w:t xml:space="preserve"> August 2023</w:t>
      </w:r>
      <w:r w:rsidR="00D5039D" w:rsidRPr="00B44289">
        <w:rPr>
          <w:rFonts w:asciiTheme="minorHAnsi" w:hAnsiTheme="minorHAnsi" w:cstheme="minorHAnsi"/>
          <w:sz w:val="24"/>
          <w:szCs w:val="24"/>
          <w:lang w:val="en-US"/>
        </w:rPr>
        <w:t xml:space="preserve">: </w:t>
      </w:r>
    </w:p>
    <w:p w14:paraId="7297B63A" w14:textId="4495B51B" w:rsidR="007651E3" w:rsidRPr="00B13345" w:rsidRDefault="00AA3776" w:rsidP="00B13345">
      <w:pPr>
        <w:pStyle w:val="A4-h2"/>
        <w:jc w:val="center"/>
        <w:rPr>
          <w:rFonts w:asciiTheme="minorHAnsi" w:hAnsiTheme="minorHAnsi" w:cstheme="minorHAnsi"/>
          <w:b/>
          <w:bCs/>
          <w:sz w:val="24"/>
          <w:szCs w:val="24"/>
          <w:lang w:val="el-GR"/>
        </w:rPr>
        <w:sectPr w:rsidR="007651E3" w:rsidRPr="00B13345" w:rsidSect="00BB5EE2">
          <w:headerReference w:type="default" r:id="rId11"/>
          <w:footerReference w:type="default" r:id="rId12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hyperlink r:id="rId13" w:history="1">
        <w:r w:rsidR="00C67BBA" w:rsidRPr="00B13345">
          <w:rPr>
            <w:rStyle w:val="Hyperlink"/>
            <w:rFonts w:asciiTheme="minorHAnsi" w:hAnsiTheme="minorHAnsi" w:cstheme="minorHAnsi"/>
            <w:b/>
            <w:bCs/>
            <w:sz w:val="24"/>
            <w:szCs w:val="24"/>
            <w:lang w:val="el-GR"/>
          </w:rPr>
          <w:t xml:space="preserve">Α4 </w:t>
        </w:r>
        <w:proofErr w:type="spellStart"/>
        <w:r w:rsidR="00C67BBA" w:rsidRPr="00B13345">
          <w:rPr>
            <w:rStyle w:val="Hyperlink"/>
            <w:rFonts w:asciiTheme="minorHAnsi" w:hAnsiTheme="minorHAnsi" w:cstheme="minorHAnsi"/>
            <w:b/>
            <w:bCs/>
            <w:sz w:val="24"/>
            <w:szCs w:val="24"/>
            <w:lang w:val="el-GR"/>
          </w:rPr>
          <w:t>Final</w:t>
        </w:r>
        <w:proofErr w:type="spellEnd"/>
        <w:r w:rsidR="00C67BBA" w:rsidRPr="00B13345">
          <w:rPr>
            <w:rStyle w:val="Hyperlink"/>
            <w:rFonts w:asciiTheme="minorHAnsi" w:hAnsiTheme="minorHAnsi" w:cstheme="minorHAnsi"/>
            <w:b/>
            <w:bCs/>
            <w:sz w:val="24"/>
            <w:szCs w:val="24"/>
            <w:lang w:val="el-GR"/>
          </w:rPr>
          <w:t xml:space="preserve"> </w:t>
        </w:r>
        <w:proofErr w:type="spellStart"/>
        <w:r w:rsidR="00C67BBA" w:rsidRPr="00B13345">
          <w:rPr>
            <w:rStyle w:val="Hyperlink"/>
            <w:rFonts w:asciiTheme="minorHAnsi" w:hAnsiTheme="minorHAnsi" w:cstheme="minorHAnsi"/>
            <w:b/>
            <w:bCs/>
            <w:sz w:val="24"/>
            <w:szCs w:val="24"/>
            <w:lang w:val="el-GR"/>
          </w:rPr>
          <w:t>Conference</w:t>
        </w:r>
        <w:proofErr w:type="spellEnd"/>
        <w:r w:rsidR="00C67BBA" w:rsidRPr="00B13345">
          <w:rPr>
            <w:rStyle w:val="Hyperlink"/>
            <w:rFonts w:asciiTheme="minorHAnsi" w:hAnsiTheme="minorHAnsi" w:cstheme="minorHAnsi"/>
            <w:b/>
            <w:bCs/>
            <w:sz w:val="24"/>
            <w:szCs w:val="24"/>
            <w:lang w:val="el-GR"/>
          </w:rPr>
          <w:t xml:space="preserve"> </w:t>
        </w:r>
        <w:proofErr w:type="spellStart"/>
        <w:r w:rsidR="00C67BBA" w:rsidRPr="00B13345">
          <w:rPr>
            <w:rStyle w:val="Hyperlink"/>
            <w:rFonts w:asciiTheme="minorHAnsi" w:hAnsiTheme="minorHAnsi" w:cstheme="minorHAnsi"/>
            <w:b/>
            <w:bCs/>
            <w:sz w:val="24"/>
            <w:szCs w:val="24"/>
            <w:lang w:val="el-GR"/>
          </w:rPr>
          <w:t>Registration</w:t>
        </w:r>
        <w:proofErr w:type="spellEnd"/>
      </w:hyperlink>
      <w:r w:rsidR="00C67BBA" w:rsidRPr="00B13345">
        <w:rPr>
          <w:rFonts w:asciiTheme="minorHAnsi" w:hAnsiTheme="minorHAnsi" w:cstheme="minorHAnsi"/>
          <w:b/>
          <w:bCs/>
          <w:sz w:val="24"/>
          <w:szCs w:val="24"/>
          <w:lang w:val="el-GR"/>
        </w:rPr>
        <w:t xml:space="preserve"> </w:t>
      </w:r>
      <w:r w:rsidR="00803792" w:rsidRPr="00B13345">
        <w:rPr>
          <w:rFonts w:asciiTheme="minorHAnsi" w:hAnsiTheme="minorHAnsi" w:cstheme="minorHAnsi"/>
          <w:b/>
          <w:bCs/>
          <w:sz w:val="24"/>
          <w:szCs w:val="24"/>
          <w:lang w:val="el-GR"/>
        </w:rPr>
        <w:t xml:space="preserve"> </w:t>
      </w:r>
    </w:p>
    <w:p w14:paraId="1B0FABAF" w14:textId="5F26C063" w:rsidR="00D05E5D" w:rsidRPr="00825CE8" w:rsidRDefault="00726A45" w:rsidP="007F4EF2">
      <w:pPr>
        <w:pStyle w:val="A4-number"/>
      </w:pPr>
      <w:r w:rsidRPr="00825CE8">
        <w:rPr>
          <w:noProof/>
        </w:rPr>
        <w:lastRenderedPageBreak/>
        <w:drawing>
          <wp:anchor distT="152400" distB="152400" distL="152400" distR="152400" simplePos="0" relativeHeight="251660288" behindDoc="0" locked="0" layoutInCell="1" allowOverlap="1" wp14:anchorId="6CAF7C3D" wp14:editId="0A4A2931">
            <wp:simplePos x="0" y="0"/>
            <wp:positionH relativeFrom="page">
              <wp:posOffset>-114300</wp:posOffset>
            </wp:positionH>
            <wp:positionV relativeFrom="page">
              <wp:posOffset>-244059</wp:posOffset>
            </wp:positionV>
            <wp:extent cx="7722000" cy="109260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Back page.pn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22000" cy="10926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05E5D" w:rsidRPr="00825CE8" w:rsidSect="00BB5EE2">
      <w:headerReference w:type="default" r:id="rId15"/>
      <w:footerReference w:type="default" r:id="rId16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91E87E" w14:textId="77777777" w:rsidR="000128D5" w:rsidRDefault="000128D5" w:rsidP="007F4EF2">
      <w:r>
        <w:separator/>
      </w:r>
    </w:p>
    <w:p w14:paraId="6191137F" w14:textId="77777777" w:rsidR="000128D5" w:rsidRDefault="000128D5" w:rsidP="007F4EF2"/>
    <w:p w14:paraId="15A5D45E" w14:textId="77777777" w:rsidR="000128D5" w:rsidRDefault="000128D5" w:rsidP="007F4EF2"/>
  </w:endnote>
  <w:endnote w:type="continuationSeparator" w:id="0">
    <w:p w14:paraId="08B4CA8C" w14:textId="77777777" w:rsidR="000128D5" w:rsidRDefault="000128D5" w:rsidP="007F4EF2">
      <w:r>
        <w:continuationSeparator/>
      </w:r>
    </w:p>
    <w:p w14:paraId="1ACB174E" w14:textId="77777777" w:rsidR="000128D5" w:rsidRDefault="000128D5" w:rsidP="007F4EF2"/>
    <w:p w14:paraId="7C49D8E2" w14:textId="77777777" w:rsidR="000128D5" w:rsidRDefault="000128D5" w:rsidP="007F4EF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aleway">
    <w:altName w:val="Trebuchet MS"/>
    <w:charset w:val="00"/>
    <w:family w:val="auto"/>
    <w:pitch w:val="variable"/>
    <w:sig w:usb0="A00002FF" w:usb1="5000205B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D53E24" w14:textId="53A52D3B" w:rsidR="00192622" w:rsidRPr="00A31698" w:rsidRDefault="00192622" w:rsidP="00A3169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299906" w14:textId="15DFB5DB" w:rsidR="00CB145B" w:rsidRDefault="00CB145B" w:rsidP="007F4EF2">
    <w:pPr>
      <w:pStyle w:val="A4-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E4A07E" w14:textId="77777777" w:rsidR="000128D5" w:rsidRDefault="000128D5" w:rsidP="007F4EF2">
      <w:r>
        <w:separator/>
      </w:r>
    </w:p>
    <w:p w14:paraId="35EDD638" w14:textId="77777777" w:rsidR="000128D5" w:rsidRDefault="000128D5" w:rsidP="007F4EF2"/>
    <w:p w14:paraId="003FF106" w14:textId="77777777" w:rsidR="000128D5" w:rsidRDefault="000128D5" w:rsidP="007F4EF2"/>
  </w:footnote>
  <w:footnote w:type="continuationSeparator" w:id="0">
    <w:p w14:paraId="28559F12" w14:textId="77777777" w:rsidR="000128D5" w:rsidRDefault="000128D5" w:rsidP="007F4EF2">
      <w:r>
        <w:continuationSeparator/>
      </w:r>
    </w:p>
    <w:p w14:paraId="77C440B0" w14:textId="77777777" w:rsidR="000128D5" w:rsidRDefault="000128D5" w:rsidP="007F4EF2"/>
    <w:p w14:paraId="3EF2A742" w14:textId="77777777" w:rsidR="000128D5" w:rsidRDefault="000128D5" w:rsidP="007F4EF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54FBBA" w14:textId="2F3D7546" w:rsidR="007F4EF2" w:rsidRPr="00912E5A" w:rsidRDefault="00A73CB4" w:rsidP="004C58C1">
    <w:pPr>
      <w:pStyle w:val="Header"/>
      <w:jc w:val="center"/>
      <w:rPr>
        <w:color w:val="2F6282"/>
        <w:sz w:val="15"/>
        <w:szCs w:val="15"/>
        <w:lang w:val="en-US"/>
      </w:rPr>
    </w:pPr>
    <w:r>
      <w:rPr>
        <w:noProof/>
        <w:color w:val="2F6282"/>
        <w:sz w:val="15"/>
        <w:szCs w:val="15"/>
        <w:lang w:val="en-US"/>
      </w:rPr>
      <w:drawing>
        <wp:inline distT="0" distB="0" distL="0" distR="0" wp14:anchorId="63C8BBB8" wp14:editId="2C101A72">
          <wp:extent cx="5759450" cy="1477010"/>
          <wp:effectExtent l="0" t="0" r="0" b="8890"/>
          <wp:docPr id="1914335384" name="Picture 1" descr="A close-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4335384" name="Picture 1" descr="A close-up of a sig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14770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C2DDE" w14:textId="01E05313" w:rsidR="00CB145B" w:rsidRDefault="00CB145B" w:rsidP="007F4EF2">
    <w:pPr>
      <w:pStyle w:val="A4-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83B26"/>
    <w:multiLevelType w:val="hybridMultilevel"/>
    <w:tmpl w:val="716CB148"/>
    <w:lvl w:ilvl="0" w:tplc="AB1CE98E">
      <w:start w:val="4"/>
      <w:numFmt w:val="bullet"/>
      <w:lvlText w:val="-"/>
      <w:lvlJc w:val="left"/>
      <w:pPr>
        <w:ind w:left="720" w:hanging="360"/>
      </w:pPr>
      <w:rPr>
        <w:rFonts w:ascii="Raleway" w:eastAsiaTheme="minorHAnsi" w:hAnsi="Raleway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441BA3"/>
    <w:multiLevelType w:val="hybridMultilevel"/>
    <w:tmpl w:val="C9BEF614"/>
    <w:lvl w:ilvl="0" w:tplc="DD6E755E">
      <w:start w:val="1"/>
      <w:numFmt w:val="decimal"/>
      <w:pStyle w:val="A4-numb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C71229"/>
    <w:multiLevelType w:val="hybridMultilevel"/>
    <w:tmpl w:val="F0D48BCC"/>
    <w:lvl w:ilvl="0" w:tplc="92543512">
      <w:start w:val="1"/>
      <w:numFmt w:val="bullet"/>
      <w:pStyle w:val="A4-bullet"/>
      <w:lvlText w:val="o"/>
      <w:lvlJc w:val="left"/>
      <w:pPr>
        <w:ind w:left="720" w:hanging="360"/>
      </w:pPr>
      <w:rPr>
        <w:rFonts w:ascii="Courier New" w:hAnsi="Courier New" w:hint="default"/>
        <w:sz w:val="16"/>
        <w:szCs w:val="1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02351F"/>
    <w:multiLevelType w:val="hybridMultilevel"/>
    <w:tmpl w:val="62CA59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C4331F"/>
    <w:multiLevelType w:val="multilevel"/>
    <w:tmpl w:val="C930F3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482FF7"/>
    <w:multiLevelType w:val="hybridMultilevel"/>
    <w:tmpl w:val="CA9E8A3E"/>
    <w:lvl w:ilvl="0" w:tplc="744E4DB6">
      <w:start w:val="4"/>
      <w:numFmt w:val="bullet"/>
      <w:lvlText w:val="-"/>
      <w:lvlJc w:val="left"/>
      <w:pPr>
        <w:ind w:left="360" w:hanging="360"/>
      </w:pPr>
      <w:rPr>
        <w:rFonts w:ascii="Raleway" w:eastAsiaTheme="minorHAnsi" w:hAnsi="Raleway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DF675F6"/>
    <w:multiLevelType w:val="multilevel"/>
    <w:tmpl w:val="62CA597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63096C"/>
    <w:multiLevelType w:val="hybridMultilevel"/>
    <w:tmpl w:val="A10E0B5E"/>
    <w:lvl w:ilvl="0" w:tplc="D72EAD4A">
      <w:start w:val="4"/>
      <w:numFmt w:val="bullet"/>
      <w:lvlText w:val="-"/>
      <w:lvlJc w:val="left"/>
      <w:pPr>
        <w:ind w:left="360" w:hanging="360"/>
      </w:pPr>
      <w:rPr>
        <w:rFonts w:ascii="Raleway" w:eastAsiaTheme="minorHAnsi" w:hAnsi="Raleway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0013332">
    <w:abstractNumId w:val="3"/>
  </w:num>
  <w:num w:numId="2" w16cid:durableId="1072118197">
    <w:abstractNumId w:val="6"/>
  </w:num>
  <w:num w:numId="3" w16cid:durableId="1024290428">
    <w:abstractNumId w:val="2"/>
  </w:num>
  <w:num w:numId="4" w16cid:durableId="836921747">
    <w:abstractNumId w:val="1"/>
  </w:num>
  <w:num w:numId="5" w16cid:durableId="1322201912">
    <w:abstractNumId w:val="4"/>
  </w:num>
  <w:num w:numId="6" w16cid:durableId="314534745">
    <w:abstractNumId w:val="1"/>
    <w:lvlOverride w:ilvl="0">
      <w:startOverride w:val="1"/>
    </w:lvlOverride>
  </w:num>
  <w:num w:numId="7" w16cid:durableId="1876235327">
    <w:abstractNumId w:val="7"/>
  </w:num>
  <w:num w:numId="8" w16cid:durableId="1633487103">
    <w:abstractNumId w:val="0"/>
  </w:num>
  <w:num w:numId="9" w16cid:durableId="13068113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0C9F"/>
    <w:rsid w:val="000069DE"/>
    <w:rsid w:val="000128D5"/>
    <w:rsid w:val="00012E8F"/>
    <w:rsid w:val="00022345"/>
    <w:rsid w:val="00023655"/>
    <w:rsid w:val="00027012"/>
    <w:rsid w:val="00031A2B"/>
    <w:rsid w:val="0004088E"/>
    <w:rsid w:val="00040D1A"/>
    <w:rsid w:val="000A689A"/>
    <w:rsid w:val="000B09A5"/>
    <w:rsid w:val="000E32B2"/>
    <w:rsid w:val="000E5888"/>
    <w:rsid w:val="000E6F70"/>
    <w:rsid w:val="000E7328"/>
    <w:rsid w:val="000F2825"/>
    <w:rsid w:val="00113570"/>
    <w:rsid w:val="00120BDE"/>
    <w:rsid w:val="0016560F"/>
    <w:rsid w:val="0017249F"/>
    <w:rsid w:val="0018167B"/>
    <w:rsid w:val="00187A51"/>
    <w:rsid w:val="00192622"/>
    <w:rsid w:val="001A086F"/>
    <w:rsid w:val="001B1B82"/>
    <w:rsid w:val="001B337F"/>
    <w:rsid w:val="001C5F75"/>
    <w:rsid w:val="001C6E4F"/>
    <w:rsid w:val="001D679A"/>
    <w:rsid w:val="001E2887"/>
    <w:rsid w:val="001F0991"/>
    <w:rsid w:val="0020767D"/>
    <w:rsid w:val="00216031"/>
    <w:rsid w:val="0022637F"/>
    <w:rsid w:val="00227AEF"/>
    <w:rsid w:val="00240201"/>
    <w:rsid w:val="002419AC"/>
    <w:rsid w:val="00247CC8"/>
    <w:rsid w:val="00267433"/>
    <w:rsid w:val="0027031A"/>
    <w:rsid w:val="00280FD6"/>
    <w:rsid w:val="0028362D"/>
    <w:rsid w:val="002A7517"/>
    <w:rsid w:val="002B3A02"/>
    <w:rsid w:val="002C1D0D"/>
    <w:rsid w:val="002C3E90"/>
    <w:rsid w:val="00324D02"/>
    <w:rsid w:val="00354AD9"/>
    <w:rsid w:val="00361A76"/>
    <w:rsid w:val="00377306"/>
    <w:rsid w:val="003B0E8A"/>
    <w:rsid w:val="003E56FD"/>
    <w:rsid w:val="003F1A8F"/>
    <w:rsid w:val="00453946"/>
    <w:rsid w:val="004540EA"/>
    <w:rsid w:val="00455372"/>
    <w:rsid w:val="004643B7"/>
    <w:rsid w:val="00465A59"/>
    <w:rsid w:val="00471058"/>
    <w:rsid w:val="00476209"/>
    <w:rsid w:val="004800F9"/>
    <w:rsid w:val="00481552"/>
    <w:rsid w:val="00490CC8"/>
    <w:rsid w:val="004A3F43"/>
    <w:rsid w:val="004B6D17"/>
    <w:rsid w:val="004C4EAA"/>
    <w:rsid w:val="004C58C1"/>
    <w:rsid w:val="004D074B"/>
    <w:rsid w:val="004E2F32"/>
    <w:rsid w:val="004E69AC"/>
    <w:rsid w:val="004F6B8F"/>
    <w:rsid w:val="0053350A"/>
    <w:rsid w:val="005366E4"/>
    <w:rsid w:val="005529BF"/>
    <w:rsid w:val="00570BB2"/>
    <w:rsid w:val="00572F84"/>
    <w:rsid w:val="00572FC2"/>
    <w:rsid w:val="00581496"/>
    <w:rsid w:val="005932D1"/>
    <w:rsid w:val="005B790E"/>
    <w:rsid w:val="005D66D3"/>
    <w:rsid w:val="005E1DB9"/>
    <w:rsid w:val="005F060D"/>
    <w:rsid w:val="00600B62"/>
    <w:rsid w:val="00601D25"/>
    <w:rsid w:val="0061148F"/>
    <w:rsid w:val="0063746B"/>
    <w:rsid w:val="00640AD8"/>
    <w:rsid w:val="006474E3"/>
    <w:rsid w:val="00653963"/>
    <w:rsid w:val="00655E4C"/>
    <w:rsid w:val="006563ED"/>
    <w:rsid w:val="00694A2E"/>
    <w:rsid w:val="006975FE"/>
    <w:rsid w:val="0069785C"/>
    <w:rsid w:val="006A0A1A"/>
    <w:rsid w:val="006A41BB"/>
    <w:rsid w:val="006A5B87"/>
    <w:rsid w:val="006B0CD1"/>
    <w:rsid w:val="006C17E8"/>
    <w:rsid w:val="00726A45"/>
    <w:rsid w:val="00741EE1"/>
    <w:rsid w:val="007651E3"/>
    <w:rsid w:val="0077339C"/>
    <w:rsid w:val="00790ECE"/>
    <w:rsid w:val="007B6934"/>
    <w:rsid w:val="007E140F"/>
    <w:rsid w:val="007F4EF2"/>
    <w:rsid w:val="007F6E58"/>
    <w:rsid w:val="00800C9F"/>
    <w:rsid w:val="00803792"/>
    <w:rsid w:val="008076F8"/>
    <w:rsid w:val="00825CE8"/>
    <w:rsid w:val="0084536A"/>
    <w:rsid w:val="0084668D"/>
    <w:rsid w:val="008532C7"/>
    <w:rsid w:val="00853B59"/>
    <w:rsid w:val="00857F72"/>
    <w:rsid w:val="00865149"/>
    <w:rsid w:val="00866B9C"/>
    <w:rsid w:val="00885706"/>
    <w:rsid w:val="008A292D"/>
    <w:rsid w:val="008A6DBB"/>
    <w:rsid w:val="008F7C36"/>
    <w:rsid w:val="00907592"/>
    <w:rsid w:val="00912E5A"/>
    <w:rsid w:val="00913A55"/>
    <w:rsid w:val="00926895"/>
    <w:rsid w:val="00932633"/>
    <w:rsid w:val="009424DB"/>
    <w:rsid w:val="0096463F"/>
    <w:rsid w:val="00973B30"/>
    <w:rsid w:val="00974460"/>
    <w:rsid w:val="0097578F"/>
    <w:rsid w:val="00993E6C"/>
    <w:rsid w:val="009A31AC"/>
    <w:rsid w:val="009A4AFE"/>
    <w:rsid w:val="009B5452"/>
    <w:rsid w:val="009E28CA"/>
    <w:rsid w:val="009E7F54"/>
    <w:rsid w:val="009F4040"/>
    <w:rsid w:val="00A04A51"/>
    <w:rsid w:val="00A313FB"/>
    <w:rsid w:val="00A31698"/>
    <w:rsid w:val="00A361FF"/>
    <w:rsid w:val="00A406B8"/>
    <w:rsid w:val="00A42496"/>
    <w:rsid w:val="00A73CB4"/>
    <w:rsid w:val="00A90195"/>
    <w:rsid w:val="00A946BA"/>
    <w:rsid w:val="00AA3776"/>
    <w:rsid w:val="00AA7973"/>
    <w:rsid w:val="00AB0C71"/>
    <w:rsid w:val="00AB0D9D"/>
    <w:rsid w:val="00AB3891"/>
    <w:rsid w:val="00AE508E"/>
    <w:rsid w:val="00AE5C97"/>
    <w:rsid w:val="00AF171D"/>
    <w:rsid w:val="00B071D6"/>
    <w:rsid w:val="00B13345"/>
    <w:rsid w:val="00B17756"/>
    <w:rsid w:val="00B304B0"/>
    <w:rsid w:val="00B42A4F"/>
    <w:rsid w:val="00B44289"/>
    <w:rsid w:val="00B45C50"/>
    <w:rsid w:val="00B5513C"/>
    <w:rsid w:val="00B62C92"/>
    <w:rsid w:val="00B653B0"/>
    <w:rsid w:val="00B657AE"/>
    <w:rsid w:val="00B74729"/>
    <w:rsid w:val="00B9613E"/>
    <w:rsid w:val="00BA6060"/>
    <w:rsid w:val="00BB5EE2"/>
    <w:rsid w:val="00BB6934"/>
    <w:rsid w:val="00BB7605"/>
    <w:rsid w:val="00BC0F64"/>
    <w:rsid w:val="00BC6DFF"/>
    <w:rsid w:val="00BE3383"/>
    <w:rsid w:val="00C03EFE"/>
    <w:rsid w:val="00C10FD1"/>
    <w:rsid w:val="00C22392"/>
    <w:rsid w:val="00C23691"/>
    <w:rsid w:val="00C440A1"/>
    <w:rsid w:val="00C475DC"/>
    <w:rsid w:val="00C65D55"/>
    <w:rsid w:val="00C67BBA"/>
    <w:rsid w:val="00C7023C"/>
    <w:rsid w:val="00C734A6"/>
    <w:rsid w:val="00C80027"/>
    <w:rsid w:val="00C90EE6"/>
    <w:rsid w:val="00CA72C6"/>
    <w:rsid w:val="00CB145B"/>
    <w:rsid w:val="00CD3084"/>
    <w:rsid w:val="00CD60B6"/>
    <w:rsid w:val="00CD6A1E"/>
    <w:rsid w:val="00CE7240"/>
    <w:rsid w:val="00CF15D4"/>
    <w:rsid w:val="00CF1F8E"/>
    <w:rsid w:val="00D05E5D"/>
    <w:rsid w:val="00D171A9"/>
    <w:rsid w:val="00D22B6F"/>
    <w:rsid w:val="00D400AF"/>
    <w:rsid w:val="00D42D49"/>
    <w:rsid w:val="00D46573"/>
    <w:rsid w:val="00D47603"/>
    <w:rsid w:val="00D5039D"/>
    <w:rsid w:val="00D51732"/>
    <w:rsid w:val="00D53F69"/>
    <w:rsid w:val="00D60011"/>
    <w:rsid w:val="00D67AF4"/>
    <w:rsid w:val="00D75D9D"/>
    <w:rsid w:val="00D80335"/>
    <w:rsid w:val="00D84FD5"/>
    <w:rsid w:val="00D91F15"/>
    <w:rsid w:val="00DB050C"/>
    <w:rsid w:val="00DB0E76"/>
    <w:rsid w:val="00DC3570"/>
    <w:rsid w:val="00DC3587"/>
    <w:rsid w:val="00DD17B0"/>
    <w:rsid w:val="00DE2C8F"/>
    <w:rsid w:val="00DF0EF7"/>
    <w:rsid w:val="00E01006"/>
    <w:rsid w:val="00E11B12"/>
    <w:rsid w:val="00E17EBA"/>
    <w:rsid w:val="00E231B6"/>
    <w:rsid w:val="00E40EDD"/>
    <w:rsid w:val="00E50D97"/>
    <w:rsid w:val="00E56B4E"/>
    <w:rsid w:val="00E57B89"/>
    <w:rsid w:val="00E61E33"/>
    <w:rsid w:val="00E65D2C"/>
    <w:rsid w:val="00E662CB"/>
    <w:rsid w:val="00E77811"/>
    <w:rsid w:val="00E87D24"/>
    <w:rsid w:val="00E95719"/>
    <w:rsid w:val="00E957BA"/>
    <w:rsid w:val="00E962F2"/>
    <w:rsid w:val="00EA198F"/>
    <w:rsid w:val="00EA2FD2"/>
    <w:rsid w:val="00EC6476"/>
    <w:rsid w:val="00ED75FE"/>
    <w:rsid w:val="00EE0B49"/>
    <w:rsid w:val="00EE2EA0"/>
    <w:rsid w:val="00F02B37"/>
    <w:rsid w:val="00F053A9"/>
    <w:rsid w:val="00F11CA8"/>
    <w:rsid w:val="00F353C2"/>
    <w:rsid w:val="00F3549B"/>
    <w:rsid w:val="00F374EA"/>
    <w:rsid w:val="00F50158"/>
    <w:rsid w:val="00F553F0"/>
    <w:rsid w:val="00F706DB"/>
    <w:rsid w:val="00F74D29"/>
    <w:rsid w:val="00F80127"/>
    <w:rsid w:val="00F948FE"/>
    <w:rsid w:val="00FA4D35"/>
    <w:rsid w:val="00FD0CE4"/>
    <w:rsid w:val="00FD5E17"/>
    <w:rsid w:val="00FF2B2E"/>
    <w:rsid w:val="00FF30C5"/>
    <w:rsid w:val="00FF5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FD559E"/>
  <w15:chartTrackingRefBased/>
  <w15:docId w15:val="{1D31CDFC-12B2-9840-A965-61374A7C2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4EF2"/>
    <w:pPr>
      <w:jc w:val="both"/>
    </w:pPr>
    <w:rPr>
      <w:rFonts w:ascii="Raleway" w:hAnsi="Raleway"/>
      <w:sz w:val="18"/>
      <w:szCs w:val="1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9571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5719"/>
  </w:style>
  <w:style w:type="paragraph" w:styleId="Footer">
    <w:name w:val="footer"/>
    <w:basedOn w:val="Normal"/>
    <w:link w:val="FooterChar"/>
    <w:uiPriority w:val="99"/>
    <w:unhideWhenUsed/>
    <w:rsid w:val="00E9571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5719"/>
  </w:style>
  <w:style w:type="paragraph" w:customStyle="1" w:styleId="A4-header">
    <w:name w:val="A4-header"/>
    <w:basedOn w:val="Header"/>
    <w:qFormat/>
    <w:rsid w:val="00866B9C"/>
    <w:pPr>
      <w:pBdr>
        <w:bottom w:val="single" w:sz="4" w:space="1" w:color="auto"/>
      </w:pBdr>
    </w:pPr>
    <w:rPr>
      <w:lang w:val="de-AT"/>
    </w:rPr>
  </w:style>
  <w:style w:type="paragraph" w:customStyle="1" w:styleId="A4-footer">
    <w:name w:val="A4-footer"/>
    <w:basedOn w:val="Footer"/>
    <w:qFormat/>
    <w:rsid w:val="00866B9C"/>
    <w:pPr>
      <w:pBdr>
        <w:top w:val="single" w:sz="4" w:space="1" w:color="auto"/>
      </w:pBdr>
    </w:pPr>
    <w:rPr>
      <w:lang w:val="de-AT"/>
    </w:rPr>
  </w:style>
  <w:style w:type="paragraph" w:customStyle="1" w:styleId="A4-h1">
    <w:name w:val="A4-h1"/>
    <w:basedOn w:val="Normal"/>
    <w:qFormat/>
    <w:rsid w:val="000A689A"/>
    <w:pPr>
      <w:spacing w:before="360" w:after="360"/>
    </w:pPr>
    <w:rPr>
      <w:color w:val="2F6282"/>
      <w:sz w:val="20"/>
      <w:szCs w:val="20"/>
    </w:rPr>
  </w:style>
  <w:style w:type="paragraph" w:customStyle="1" w:styleId="A4-h2">
    <w:name w:val="A4-h2"/>
    <w:basedOn w:val="Normal"/>
    <w:qFormat/>
    <w:rsid w:val="000A689A"/>
    <w:pPr>
      <w:spacing w:before="360" w:after="360"/>
    </w:pPr>
    <w:rPr>
      <w:color w:val="2F6282"/>
      <w:sz w:val="20"/>
      <w:szCs w:val="20"/>
    </w:rPr>
  </w:style>
  <w:style w:type="paragraph" w:customStyle="1" w:styleId="A4-h3">
    <w:name w:val="A4-h3"/>
    <w:basedOn w:val="Normal"/>
    <w:qFormat/>
    <w:rsid w:val="000A689A"/>
    <w:pPr>
      <w:spacing w:before="360" w:after="360"/>
    </w:pPr>
    <w:rPr>
      <w:i/>
      <w:iCs/>
      <w:color w:val="2F6282"/>
      <w:sz w:val="20"/>
      <w:szCs w:val="20"/>
    </w:rPr>
  </w:style>
  <w:style w:type="table" w:styleId="TableGrid">
    <w:name w:val="Table Grid"/>
    <w:basedOn w:val="TableNormal"/>
    <w:uiPriority w:val="39"/>
    <w:rsid w:val="00B45C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946"/>
    <w:pPr>
      <w:ind w:left="720"/>
      <w:contextualSpacing/>
    </w:pPr>
  </w:style>
  <w:style w:type="paragraph" w:customStyle="1" w:styleId="A4-bullet">
    <w:name w:val="A4-bullet"/>
    <w:basedOn w:val="ListParagraph"/>
    <w:qFormat/>
    <w:rsid w:val="00453946"/>
    <w:pPr>
      <w:numPr>
        <w:numId w:val="3"/>
      </w:numPr>
      <w:spacing w:before="240" w:after="240"/>
    </w:pPr>
    <w:rPr>
      <w:lang w:val="en-US"/>
    </w:rPr>
  </w:style>
  <w:style w:type="paragraph" w:customStyle="1" w:styleId="A4-number">
    <w:name w:val="A4-number"/>
    <w:basedOn w:val="ListParagraph"/>
    <w:qFormat/>
    <w:rsid w:val="00453946"/>
    <w:pPr>
      <w:numPr>
        <w:numId w:val="4"/>
      </w:numPr>
      <w:spacing w:before="240" w:after="240"/>
    </w:pPr>
    <w:rPr>
      <w:lang w:val="en-US"/>
    </w:rPr>
  </w:style>
  <w:style w:type="paragraph" w:styleId="Caption">
    <w:name w:val="caption"/>
    <w:basedOn w:val="Normal"/>
    <w:next w:val="Normal"/>
    <w:uiPriority w:val="35"/>
    <w:unhideWhenUsed/>
    <w:qFormat/>
    <w:rsid w:val="000A689A"/>
    <w:pPr>
      <w:spacing w:before="240"/>
    </w:pPr>
    <w:rPr>
      <w:color w:val="2F6282"/>
    </w:rPr>
  </w:style>
  <w:style w:type="paragraph" w:customStyle="1" w:styleId="A4-caption">
    <w:name w:val="A4-caption"/>
    <w:basedOn w:val="Caption"/>
    <w:qFormat/>
    <w:rsid w:val="00D400AF"/>
    <w:pPr>
      <w:keepNext/>
    </w:pPr>
  </w:style>
  <w:style w:type="paragraph" w:styleId="TOC2">
    <w:name w:val="toc 2"/>
    <w:basedOn w:val="Normal"/>
    <w:next w:val="Normal"/>
    <w:autoRedefine/>
    <w:uiPriority w:val="39"/>
    <w:unhideWhenUsed/>
    <w:rsid w:val="00C475DC"/>
    <w:pPr>
      <w:tabs>
        <w:tab w:val="right" w:leader="dot" w:pos="9060"/>
      </w:tabs>
      <w:spacing w:after="100"/>
      <w:ind w:left="200"/>
    </w:pPr>
  </w:style>
  <w:style w:type="paragraph" w:styleId="TOC1">
    <w:name w:val="toc 1"/>
    <w:basedOn w:val="Normal"/>
    <w:next w:val="Normal"/>
    <w:autoRedefine/>
    <w:uiPriority w:val="39"/>
    <w:unhideWhenUsed/>
    <w:rsid w:val="007F4EF2"/>
    <w:pPr>
      <w:tabs>
        <w:tab w:val="right" w:leader="dot" w:pos="9060"/>
      </w:tabs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4A3F43"/>
    <w:pPr>
      <w:spacing w:after="100"/>
      <w:ind w:left="400"/>
    </w:pPr>
  </w:style>
  <w:style w:type="character" w:styleId="Hyperlink">
    <w:name w:val="Hyperlink"/>
    <w:basedOn w:val="DefaultParagraphFont"/>
    <w:uiPriority w:val="99"/>
    <w:unhideWhenUsed/>
    <w:rsid w:val="004A3F4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3B3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471058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lang w:eastAsia="en-GB"/>
    </w:rPr>
  </w:style>
  <w:style w:type="paragraph" w:styleId="TableofFigures">
    <w:name w:val="table of figures"/>
    <w:basedOn w:val="Normal"/>
    <w:next w:val="Normal"/>
    <w:uiPriority w:val="99"/>
    <w:unhideWhenUsed/>
    <w:rsid w:val="00240201"/>
  </w:style>
  <w:style w:type="character" w:styleId="CommentReference">
    <w:name w:val="annotation reference"/>
    <w:basedOn w:val="DefaultParagraphFont"/>
    <w:uiPriority w:val="99"/>
    <w:semiHidden/>
    <w:unhideWhenUsed/>
    <w:rsid w:val="0024020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4020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4020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020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40201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726A45"/>
    <w:rPr>
      <w:color w:val="954F72" w:themeColor="followedHyperlink"/>
      <w:u w:val="single"/>
    </w:rPr>
  </w:style>
  <w:style w:type="paragraph" w:customStyle="1" w:styleId="Corpo">
    <w:name w:val="Corpo"/>
    <w:rsid w:val="00726A45"/>
    <w:pPr>
      <w:pBdr>
        <w:top w:val="nil"/>
        <w:left w:val="nil"/>
        <w:bottom w:val="nil"/>
        <w:right w:val="nil"/>
        <w:between w:val="nil"/>
        <w:bar w:val="nil"/>
      </w:pBdr>
      <w:jc w:val="both"/>
    </w:pPr>
    <w:rPr>
      <w:rFonts w:ascii="Calibri" w:eastAsia="Arial Unicode MS" w:hAnsi="Calibri" w:cs="Arial Unicode MS"/>
      <w:color w:val="000000"/>
      <w:sz w:val="16"/>
      <w:szCs w:val="16"/>
      <w:u w:color="000000"/>
      <w:bdr w:val="nil"/>
      <w:lang w:eastAsia="en-GB"/>
      <w14:textOutline w14:w="0" w14:cap="flat" w14:cmpd="sng" w14:algn="ctr">
        <w14:noFill/>
        <w14:prstDash w14:val="solid"/>
        <w14:bevel/>
      </w14:textOutline>
    </w:rPr>
  </w:style>
  <w:style w:type="character" w:styleId="Emphasis">
    <w:name w:val="Emphasis"/>
    <w:basedOn w:val="DefaultParagraphFont"/>
    <w:uiPriority w:val="20"/>
    <w:qFormat/>
    <w:rsid w:val="008076F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084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7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0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2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89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16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982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52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94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86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378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9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8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41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79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441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056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371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3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ocs.google.com/forms/d/e/1FAIpQLSd-Z-ULJOuAUmNKj6kqTdAEy-0wegf-oVCwqHVFaxRzV5IV9A/viewform?usp=pp_url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A4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CF887D"/>
      </a:accent1>
      <a:accent2>
        <a:srgbClr val="EAAB9E"/>
      </a:accent2>
      <a:accent3>
        <a:srgbClr val="2F6282"/>
      </a:accent3>
      <a:accent4>
        <a:srgbClr val="394055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A582941-F640-794E-AB0A-92F8794F20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354</Words>
  <Characters>2020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Norbert Leonhardmair</dc:creator>
  <cp:keywords/>
  <dc:description/>
  <cp:lastModifiedBy>Giorgos Triantafyllou</cp:lastModifiedBy>
  <cp:revision>40</cp:revision>
  <cp:lastPrinted>2021-06-01T08:40:00Z</cp:lastPrinted>
  <dcterms:created xsi:type="dcterms:W3CDTF">2023-08-04T10:38:00Z</dcterms:created>
  <dcterms:modified xsi:type="dcterms:W3CDTF">2023-08-04T11:51:00Z</dcterms:modified>
</cp:coreProperties>
</file>